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3A4140" w:rsidRDefault="003A4140" w:rsidP="003B7821">
      <w:pP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85CA0">
        <w:rPr>
          <w:b/>
          <w:color w:val="000000"/>
          <w:sz w:val="32"/>
          <w:szCs w:val="32"/>
        </w:rPr>
        <w:t>3</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99291E" w:rsidRPr="0099291E">
        <w:rPr>
          <w:sz w:val="22"/>
          <w:szCs w:val="22"/>
        </w:rPr>
        <w:t xml:space="preserve"> </w:t>
      </w:r>
      <w:r w:rsidR="0099291E" w:rsidRPr="002E735F">
        <w:rPr>
          <w:b/>
          <w:sz w:val="22"/>
          <w:szCs w:val="22"/>
        </w:rPr>
        <w:t>„Apă naturală de izvor la bidon de 19 litri”</w:t>
      </w:r>
    </w:p>
    <w:p w:rsidR="005A2207" w:rsidRPr="00B95C5C" w:rsidRDefault="0045610D" w:rsidP="005A2207">
      <w:pPr>
        <w:rPr>
          <w:sz w:val="22"/>
          <w:szCs w:val="22"/>
        </w:rPr>
      </w:pPr>
      <w:r>
        <w:rPr>
          <w:sz w:val="22"/>
          <w:szCs w:val="22"/>
        </w:rPr>
        <w:t>Durata</w:t>
      </w:r>
      <w:r w:rsidR="005A2207" w:rsidRPr="00B95C5C">
        <w:rPr>
          <w:sz w:val="22"/>
          <w:szCs w:val="22"/>
        </w:rPr>
        <w:t>:</w:t>
      </w:r>
      <w:r w:rsidR="00AF5658" w:rsidRPr="00AF5658">
        <w:rPr>
          <w:sz w:val="22"/>
          <w:szCs w:val="22"/>
        </w:rPr>
        <w:t xml:space="preserve"> </w:t>
      </w:r>
      <w:r w:rsidR="00AF5658" w:rsidRPr="00000CF0">
        <w:rPr>
          <w:sz w:val="22"/>
          <w:szCs w:val="22"/>
        </w:rPr>
        <w:t>365 zile calendaristice de la data perfectării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3B7821" w:rsidRDefault="00ED0811" w:rsidP="003B7821">
      <w:pPr>
        <w:jc w:val="both"/>
        <w:rPr>
          <w:color w:val="000000"/>
          <w:sz w:val="26"/>
          <w:szCs w:val="26"/>
        </w:rPr>
      </w:pPr>
      <w:r w:rsidRPr="003B7821">
        <w:rPr>
          <w:b/>
          <w:color w:val="000000"/>
          <w:sz w:val="26"/>
          <w:szCs w:val="26"/>
        </w:rPr>
        <w:t>1. Părţile contractante:</w:t>
      </w:r>
    </w:p>
    <w:p w:rsidR="00ED0811" w:rsidRPr="003B7821" w:rsidRDefault="00ED0811" w:rsidP="003B7821">
      <w:pPr>
        <w:pStyle w:val="BodyText"/>
        <w:ind w:firstLine="720"/>
        <w:rPr>
          <w:sz w:val="26"/>
          <w:szCs w:val="26"/>
          <w:lang w:val="ro-RO"/>
        </w:rPr>
      </w:pPr>
      <w:r w:rsidRPr="003B7821">
        <w:rPr>
          <w:b/>
          <w:sz w:val="26"/>
          <w:szCs w:val="26"/>
          <w:lang w:val="ro-RO"/>
        </w:rPr>
        <w:t>SOCIETATEA ELECTROCENTRALE BUCUREŞTI SA</w:t>
      </w:r>
      <w:r w:rsidRPr="003B7821">
        <w:rPr>
          <w:sz w:val="26"/>
          <w:szCs w:val="26"/>
          <w:lang w:val="ro-RO"/>
        </w:rPr>
        <w:t xml:space="preserve">, cu sediul in Bucuresti, Splaiul Independentei nr. 227, sector 6, inregistrata la registrul Comertului cu nr. J40/1696/2003, cod fiscal RO 15189596, </w:t>
      </w:r>
      <w:r w:rsidRPr="003B7821">
        <w:rPr>
          <w:color w:val="000000"/>
          <w:sz w:val="26"/>
          <w:szCs w:val="26"/>
          <w:lang w:val="ro-RO"/>
        </w:rPr>
        <w:t xml:space="preserve">cod poştal </w:t>
      </w:r>
      <w:r w:rsidRPr="003B7821">
        <w:rPr>
          <w:sz w:val="26"/>
          <w:szCs w:val="26"/>
          <w:lang w:val="ro-RO"/>
        </w:rPr>
        <w:t>060041, telefon 021 275 1103, fax 021 275 1405, cod</w:t>
      </w:r>
      <w:r w:rsidRPr="003B7821">
        <w:rPr>
          <w:color w:val="000000"/>
          <w:sz w:val="26"/>
          <w:szCs w:val="26"/>
          <w:lang w:val="ro-RO"/>
        </w:rPr>
        <w:t xml:space="preserve"> IBAN  nr. RO25 RNCB 0082 0441 7274 0422 </w:t>
      </w:r>
      <w:r w:rsidR="00B8373E" w:rsidRPr="003B7821">
        <w:rPr>
          <w:color w:val="000000"/>
          <w:sz w:val="26"/>
          <w:szCs w:val="26"/>
          <w:lang w:val="ro-RO"/>
        </w:rPr>
        <w:t>deschis</w:t>
      </w:r>
      <w:r w:rsidRPr="003B7821">
        <w:rPr>
          <w:color w:val="000000"/>
          <w:sz w:val="26"/>
          <w:szCs w:val="26"/>
          <w:lang w:val="ro-RO"/>
        </w:rPr>
        <w:t xml:space="preserve"> la BCR – Sucursala Unirii, legal reprezentată de dl.</w:t>
      </w:r>
      <w:r w:rsidR="00997144" w:rsidRPr="003B7821">
        <w:rPr>
          <w:color w:val="000000"/>
          <w:sz w:val="26"/>
          <w:szCs w:val="26"/>
          <w:lang w:val="ro-RO"/>
        </w:rPr>
        <w:t xml:space="preserve"> Adrian Cătălin TUDORA </w:t>
      </w:r>
      <w:r w:rsidRPr="003B7821">
        <w:rPr>
          <w:color w:val="000000"/>
          <w:sz w:val="26"/>
          <w:szCs w:val="26"/>
          <w:lang w:val="ro-RO"/>
        </w:rPr>
        <w:t>–</w:t>
      </w:r>
      <w:r w:rsidR="003D00B9" w:rsidRPr="003B7821">
        <w:rPr>
          <w:color w:val="000000"/>
          <w:sz w:val="26"/>
          <w:szCs w:val="26"/>
          <w:lang w:val="ro-RO"/>
        </w:rPr>
        <w:t xml:space="preserve">  Director General</w:t>
      </w:r>
      <w:r w:rsidRPr="003B7821">
        <w:rPr>
          <w:color w:val="000000"/>
          <w:sz w:val="26"/>
          <w:szCs w:val="26"/>
          <w:lang w:val="ro-RO"/>
        </w:rPr>
        <w:t>, în calitate de</w:t>
      </w:r>
      <w:r w:rsidRPr="003B7821">
        <w:rPr>
          <w:sz w:val="26"/>
          <w:szCs w:val="26"/>
          <w:lang w:val="ro-RO"/>
        </w:rPr>
        <w:t xml:space="preserve"> </w:t>
      </w:r>
      <w:r w:rsidRPr="003B7821">
        <w:rPr>
          <w:b/>
          <w:sz w:val="26"/>
          <w:szCs w:val="26"/>
          <w:lang w:val="ro-RO"/>
        </w:rPr>
        <w:t xml:space="preserve">BENEFICIAR </w:t>
      </w:r>
      <w:r w:rsidRPr="003B7821">
        <w:rPr>
          <w:sz w:val="26"/>
          <w:szCs w:val="26"/>
          <w:lang w:val="ro-RO"/>
        </w:rPr>
        <w:t xml:space="preserve">(ACHIZITOR) şi </w:t>
      </w:r>
    </w:p>
    <w:p w:rsidR="00ED0811" w:rsidRPr="003B7821" w:rsidRDefault="00ED0811" w:rsidP="003B7821">
      <w:pPr>
        <w:pStyle w:val="BodyText"/>
        <w:ind w:firstLine="720"/>
        <w:rPr>
          <w:b/>
          <w:color w:val="000000"/>
          <w:sz w:val="26"/>
          <w:szCs w:val="26"/>
          <w:lang w:val="ro-RO"/>
        </w:rPr>
      </w:pPr>
      <w:r w:rsidRPr="003B7821">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3B7821">
        <w:rPr>
          <w:color w:val="000000"/>
          <w:sz w:val="26"/>
          <w:szCs w:val="26"/>
          <w:lang w:val="ro-RO"/>
        </w:rPr>
        <w:t>deschis</w:t>
      </w:r>
      <w:r w:rsidRPr="003B7821">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3B7821">
        <w:rPr>
          <w:b/>
          <w:color w:val="000000"/>
          <w:sz w:val="26"/>
          <w:szCs w:val="26"/>
          <w:lang w:val="ro-RO"/>
        </w:rPr>
        <w:t xml:space="preserve">FURNIZOR </w:t>
      </w:r>
      <w:r w:rsidRPr="003B7821">
        <w:rPr>
          <w:color w:val="000000"/>
          <w:sz w:val="26"/>
          <w:szCs w:val="26"/>
          <w:lang w:val="ro-RO"/>
        </w:rPr>
        <w:t>(VÂNZĂTOR)</w:t>
      </w:r>
    </w:p>
    <w:p w:rsidR="00ED0811" w:rsidRPr="003B7821" w:rsidRDefault="00ED0811" w:rsidP="003B7821">
      <w:pPr>
        <w:jc w:val="both"/>
        <w:rPr>
          <w:color w:val="000000"/>
          <w:sz w:val="26"/>
          <w:szCs w:val="26"/>
        </w:rPr>
      </w:pPr>
    </w:p>
    <w:p w:rsidR="00ED0811" w:rsidRPr="003B7821" w:rsidRDefault="00ED0811" w:rsidP="003B7821">
      <w:pPr>
        <w:jc w:val="both"/>
        <w:rPr>
          <w:b/>
          <w:color w:val="000000"/>
          <w:sz w:val="26"/>
          <w:szCs w:val="26"/>
        </w:rPr>
      </w:pPr>
      <w:r w:rsidRPr="003B7821">
        <w:rPr>
          <w:b/>
          <w:color w:val="000000"/>
          <w:sz w:val="26"/>
          <w:szCs w:val="26"/>
        </w:rPr>
        <w:t xml:space="preserve">2. Definiţii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t xml:space="preserve">2.1. În prezentul contract următorii termeni vor fi interpretaţi astfel: </w:t>
      </w:r>
    </w:p>
    <w:p w:rsidR="00ED0811" w:rsidRPr="003B7821" w:rsidRDefault="00ED0811" w:rsidP="003B7821">
      <w:pPr>
        <w:pStyle w:val="ListParagraph"/>
        <w:numPr>
          <w:ilvl w:val="0"/>
          <w:numId w:val="7"/>
        </w:numPr>
        <w:ind w:left="360"/>
        <w:jc w:val="both"/>
        <w:rPr>
          <w:color w:val="000000"/>
          <w:sz w:val="26"/>
          <w:szCs w:val="26"/>
        </w:rPr>
      </w:pPr>
      <w:r w:rsidRPr="003B7821">
        <w:rPr>
          <w:color w:val="000000"/>
          <w:sz w:val="26"/>
          <w:szCs w:val="26"/>
          <w:u w:val="single"/>
        </w:rPr>
        <w:t>contract</w:t>
      </w:r>
      <w:r w:rsidRPr="003B7821">
        <w:rPr>
          <w:color w:val="000000"/>
          <w:sz w:val="26"/>
          <w:szCs w:val="26"/>
        </w:rPr>
        <w:t xml:space="preserve"> - prezentul contract şi toate anexele sale; </w:t>
      </w:r>
    </w:p>
    <w:p w:rsidR="00ED0811" w:rsidRPr="003B7821" w:rsidRDefault="00ED0811" w:rsidP="003B7821">
      <w:pPr>
        <w:jc w:val="both"/>
        <w:rPr>
          <w:color w:val="000000"/>
          <w:sz w:val="26"/>
          <w:szCs w:val="26"/>
        </w:rPr>
      </w:pPr>
      <w:r w:rsidRPr="003B7821">
        <w:rPr>
          <w:color w:val="000000"/>
          <w:sz w:val="26"/>
          <w:szCs w:val="26"/>
        </w:rPr>
        <w:t xml:space="preserve">b. </w:t>
      </w:r>
      <w:r w:rsidRPr="003B7821">
        <w:rPr>
          <w:color w:val="000000"/>
          <w:sz w:val="26"/>
          <w:szCs w:val="26"/>
          <w:u w:val="single"/>
        </w:rPr>
        <w:t xml:space="preserve">Beneficiar </w:t>
      </w:r>
      <w:r w:rsidRPr="003B7821">
        <w:rPr>
          <w:color w:val="000000"/>
          <w:sz w:val="26"/>
          <w:szCs w:val="26"/>
        </w:rPr>
        <w:t>(</w:t>
      </w:r>
      <w:r w:rsidRPr="003B7821">
        <w:rPr>
          <w:color w:val="000000"/>
          <w:sz w:val="26"/>
          <w:szCs w:val="26"/>
          <w:u w:val="single"/>
        </w:rPr>
        <w:t>achizitor) şi furnizor (vanzator)</w:t>
      </w:r>
      <w:r w:rsidRPr="003B7821">
        <w:rPr>
          <w:color w:val="000000"/>
          <w:sz w:val="26"/>
          <w:szCs w:val="26"/>
        </w:rPr>
        <w:t xml:space="preserve"> - părţile contractante, aşa cum sunt acestea numite în prezentul contract; </w:t>
      </w:r>
    </w:p>
    <w:p w:rsidR="00ED0811" w:rsidRPr="003B7821" w:rsidRDefault="00ED0811" w:rsidP="003B7821">
      <w:pPr>
        <w:jc w:val="both"/>
        <w:rPr>
          <w:color w:val="000000"/>
          <w:sz w:val="26"/>
          <w:szCs w:val="26"/>
        </w:rPr>
      </w:pPr>
      <w:r w:rsidRPr="003B7821">
        <w:rPr>
          <w:color w:val="000000"/>
          <w:sz w:val="26"/>
          <w:szCs w:val="26"/>
        </w:rPr>
        <w:t xml:space="preserve">c. </w:t>
      </w:r>
      <w:r w:rsidRPr="003B7821">
        <w:rPr>
          <w:color w:val="000000"/>
          <w:sz w:val="26"/>
          <w:szCs w:val="26"/>
          <w:u w:val="single"/>
        </w:rPr>
        <w:t>valoarea contractului</w:t>
      </w:r>
      <w:r w:rsidRPr="003B7821">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3B7821" w:rsidRDefault="00ED0811" w:rsidP="003B7821">
      <w:pPr>
        <w:jc w:val="both"/>
        <w:rPr>
          <w:color w:val="000000"/>
          <w:sz w:val="26"/>
          <w:szCs w:val="26"/>
        </w:rPr>
      </w:pPr>
      <w:r w:rsidRPr="003B7821">
        <w:rPr>
          <w:color w:val="000000"/>
          <w:sz w:val="26"/>
          <w:szCs w:val="26"/>
        </w:rPr>
        <w:t xml:space="preserve">d. </w:t>
      </w:r>
      <w:r w:rsidRPr="003B7821">
        <w:rPr>
          <w:color w:val="000000"/>
          <w:sz w:val="26"/>
          <w:szCs w:val="26"/>
          <w:u w:val="single"/>
        </w:rPr>
        <w:t>produse</w:t>
      </w:r>
      <w:r w:rsidRPr="003B7821">
        <w:rPr>
          <w:color w:val="000000"/>
          <w:sz w:val="26"/>
          <w:szCs w:val="26"/>
        </w:rPr>
        <w:t xml:space="preserve"> - echipamentele, maşinile, utilajele, orice alte bunuri, cuprinse în anexa/anexele la prezentul contract, pe care furnizorul se obligă, prin contract, să le furnizeze achizitorului; </w:t>
      </w:r>
    </w:p>
    <w:p w:rsidR="005A2207" w:rsidRPr="003B7821" w:rsidRDefault="005A2207" w:rsidP="003B7821">
      <w:pPr>
        <w:jc w:val="both"/>
        <w:rPr>
          <w:color w:val="000000"/>
          <w:sz w:val="26"/>
          <w:szCs w:val="26"/>
        </w:rPr>
      </w:pPr>
      <w:r w:rsidRPr="003B7821">
        <w:rPr>
          <w:color w:val="000000"/>
          <w:sz w:val="26"/>
          <w:szCs w:val="26"/>
        </w:rPr>
        <w:t xml:space="preserve">e. </w:t>
      </w:r>
      <w:r w:rsidRPr="003B7821">
        <w:rPr>
          <w:color w:val="000000"/>
          <w:sz w:val="26"/>
          <w:szCs w:val="26"/>
          <w:u w:val="single"/>
        </w:rPr>
        <w:t>servicii</w:t>
      </w:r>
      <w:r w:rsidRPr="003B7821">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3B7821" w:rsidRDefault="00ED0811" w:rsidP="003B7821">
      <w:pPr>
        <w:jc w:val="both"/>
        <w:rPr>
          <w:color w:val="000000"/>
          <w:sz w:val="26"/>
          <w:szCs w:val="26"/>
        </w:rPr>
      </w:pPr>
      <w:r w:rsidRPr="003B7821">
        <w:rPr>
          <w:color w:val="000000"/>
          <w:sz w:val="26"/>
          <w:szCs w:val="26"/>
        </w:rPr>
        <w:t xml:space="preserve">f. </w:t>
      </w:r>
      <w:r w:rsidRPr="003B7821">
        <w:rPr>
          <w:color w:val="000000"/>
          <w:sz w:val="26"/>
          <w:szCs w:val="26"/>
          <w:u w:val="single"/>
        </w:rPr>
        <w:t>origine</w:t>
      </w:r>
      <w:r w:rsidRPr="003B7821">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3B7821" w:rsidRDefault="00ED0811" w:rsidP="003B7821">
      <w:pPr>
        <w:jc w:val="both"/>
        <w:rPr>
          <w:color w:val="000000"/>
          <w:sz w:val="26"/>
          <w:szCs w:val="26"/>
        </w:rPr>
      </w:pPr>
      <w:r w:rsidRPr="003B7821">
        <w:rPr>
          <w:color w:val="000000"/>
          <w:sz w:val="26"/>
          <w:szCs w:val="26"/>
        </w:rPr>
        <w:t xml:space="preserve">g. </w:t>
      </w:r>
      <w:r w:rsidRPr="003B7821">
        <w:rPr>
          <w:color w:val="000000"/>
          <w:sz w:val="26"/>
          <w:szCs w:val="26"/>
          <w:u w:val="single"/>
        </w:rPr>
        <w:t>destinaţie finală</w:t>
      </w:r>
      <w:r w:rsidRPr="003B7821">
        <w:rPr>
          <w:color w:val="000000"/>
          <w:sz w:val="26"/>
          <w:szCs w:val="26"/>
        </w:rPr>
        <w:t xml:space="preserve"> - locul unde furnizorul are obligaţia de a furniza produsele; </w:t>
      </w:r>
    </w:p>
    <w:p w:rsidR="00ED0811" w:rsidRPr="003B7821" w:rsidRDefault="00ED0811" w:rsidP="003B7821">
      <w:pPr>
        <w:jc w:val="both"/>
        <w:rPr>
          <w:color w:val="000000"/>
          <w:sz w:val="26"/>
          <w:szCs w:val="26"/>
        </w:rPr>
      </w:pPr>
      <w:r w:rsidRPr="003B7821">
        <w:rPr>
          <w:color w:val="000000"/>
          <w:sz w:val="26"/>
          <w:szCs w:val="26"/>
        </w:rPr>
        <w:t xml:space="preserve">h. </w:t>
      </w:r>
      <w:r w:rsidRPr="003B7821">
        <w:rPr>
          <w:color w:val="000000"/>
          <w:sz w:val="26"/>
          <w:szCs w:val="26"/>
          <w:u w:val="single"/>
        </w:rPr>
        <w:t>termenii comerciali de livrare vor fi interpretaţi conform INCOTERMS 2010</w:t>
      </w:r>
      <w:r w:rsidRPr="003B7821">
        <w:rPr>
          <w:color w:val="000000"/>
          <w:sz w:val="26"/>
          <w:szCs w:val="26"/>
        </w:rPr>
        <w:t xml:space="preserve"> - Camera Internaţionala de Comert (CIC); </w:t>
      </w:r>
    </w:p>
    <w:p w:rsidR="00ED0811" w:rsidRPr="003B7821" w:rsidRDefault="00ED0811" w:rsidP="003B7821">
      <w:pPr>
        <w:jc w:val="both"/>
        <w:rPr>
          <w:color w:val="000000"/>
          <w:sz w:val="26"/>
          <w:szCs w:val="26"/>
        </w:rPr>
      </w:pPr>
      <w:r w:rsidRPr="003B7821">
        <w:rPr>
          <w:color w:val="000000"/>
          <w:sz w:val="26"/>
          <w:szCs w:val="26"/>
        </w:rPr>
        <w:t xml:space="preserve">i. </w:t>
      </w:r>
      <w:r w:rsidRPr="003B7821">
        <w:rPr>
          <w:color w:val="000000"/>
          <w:sz w:val="26"/>
          <w:szCs w:val="26"/>
          <w:u w:val="single"/>
        </w:rPr>
        <w:t>forţa majoră</w:t>
      </w:r>
      <w:r w:rsidRPr="003B7821">
        <w:rPr>
          <w:color w:val="000000"/>
          <w:sz w:val="26"/>
          <w:szCs w:val="26"/>
        </w:rPr>
        <w:t xml:space="preserve"> - un eveniment mai presus de controlul părţilor, care nu se datorează greşelii sau vinei acestora, care nu putea fi prevăzut la momentul încheierii contractului şi care face </w:t>
      </w:r>
      <w:r w:rsidRPr="003B7821">
        <w:rPr>
          <w:color w:val="000000"/>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3B7821" w:rsidRDefault="00ED0811" w:rsidP="003B7821">
      <w:pPr>
        <w:jc w:val="both"/>
        <w:rPr>
          <w:color w:val="000000" w:themeColor="text1"/>
          <w:sz w:val="26"/>
          <w:szCs w:val="26"/>
        </w:rPr>
      </w:pPr>
      <w:r w:rsidRPr="003B7821">
        <w:rPr>
          <w:sz w:val="26"/>
          <w:szCs w:val="26"/>
        </w:rPr>
        <w:t xml:space="preserve">j. </w:t>
      </w:r>
      <w:r w:rsidRPr="003B7821">
        <w:rPr>
          <w:color w:val="000000" w:themeColor="text1"/>
          <w:sz w:val="26"/>
          <w:szCs w:val="26"/>
          <w:u w:val="single"/>
        </w:rPr>
        <w:t>zi</w:t>
      </w:r>
      <w:r w:rsidRPr="003B7821">
        <w:rPr>
          <w:color w:val="000000" w:themeColor="text1"/>
          <w:sz w:val="26"/>
          <w:szCs w:val="26"/>
        </w:rPr>
        <w:t xml:space="preserve"> - zi calendaristică; an - 365 de zile;</w:t>
      </w:r>
    </w:p>
    <w:p w:rsidR="00ED0811" w:rsidRPr="003B7821" w:rsidRDefault="00ED0811" w:rsidP="003B7821">
      <w:pPr>
        <w:jc w:val="both"/>
        <w:rPr>
          <w:color w:val="000000" w:themeColor="text1"/>
          <w:sz w:val="26"/>
          <w:szCs w:val="26"/>
        </w:rPr>
      </w:pPr>
      <w:r w:rsidRPr="003B7821">
        <w:rPr>
          <w:color w:val="000000" w:themeColor="text1"/>
          <w:sz w:val="26"/>
          <w:szCs w:val="26"/>
        </w:rPr>
        <w:t xml:space="preserve">k. </w:t>
      </w:r>
      <w:r w:rsidRPr="003B7821">
        <w:rPr>
          <w:color w:val="000000" w:themeColor="text1"/>
          <w:sz w:val="26"/>
          <w:szCs w:val="26"/>
          <w:u w:val="single"/>
        </w:rPr>
        <w:t>conformitate</w:t>
      </w:r>
      <w:r w:rsidRPr="003B7821">
        <w:rPr>
          <w:color w:val="000000" w:themeColor="text1"/>
          <w:sz w:val="26"/>
          <w:szCs w:val="26"/>
        </w:rPr>
        <w:t xml:space="preserve"> – satisfacerea condiţiilor specificate.</w:t>
      </w:r>
    </w:p>
    <w:p w:rsidR="00ED0811" w:rsidRPr="003B7821" w:rsidRDefault="00ED0811" w:rsidP="003B7821">
      <w:pPr>
        <w:jc w:val="both"/>
        <w:rPr>
          <w:color w:val="000000" w:themeColor="text1"/>
          <w:sz w:val="26"/>
          <w:szCs w:val="26"/>
        </w:rPr>
      </w:pPr>
      <w:r w:rsidRPr="003B7821">
        <w:rPr>
          <w:color w:val="000000" w:themeColor="text1"/>
          <w:sz w:val="26"/>
          <w:szCs w:val="26"/>
        </w:rPr>
        <w:t xml:space="preserve">l. </w:t>
      </w:r>
      <w:r w:rsidRPr="003B7821">
        <w:rPr>
          <w:color w:val="000000" w:themeColor="text1"/>
          <w:sz w:val="26"/>
          <w:szCs w:val="26"/>
          <w:u w:val="single"/>
        </w:rPr>
        <w:t>neconformitate</w:t>
      </w:r>
      <w:r w:rsidRPr="003B7821">
        <w:rPr>
          <w:color w:val="000000" w:themeColor="text1"/>
          <w:sz w:val="26"/>
          <w:szCs w:val="26"/>
        </w:rPr>
        <w:t xml:space="preserve"> – nesatisfacerea unei condiţii specificate.</w:t>
      </w:r>
    </w:p>
    <w:p w:rsidR="00ED0811" w:rsidRPr="003B7821" w:rsidRDefault="00ED0811" w:rsidP="003B7821">
      <w:pPr>
        <w:rPr>
          <w:color w:val="000000" w:themeColor="text1"/>
          <w:sz w:val="26"/>
          <w:szCs w:val="26"/>
        </w:rPr>
      </w:pPr>
      <w:r w:rsidRPr="003B7821">
        <w:rPr>
          <w:color w:val="000000" w:themeColor="text1"/>
          <w:sz w:val="26"/>
          <w:szCs w:val="26"/>
        </w:rPr>
        <w:t>m.</w:t>
      </w:r>
      <w:r w:rsidRPr="003B7821">
        <w:rPr>
          <w:color w:val="000000" w:themeColor="text1"/>
          <w:sz w:val="26"/>
          <w:szCs w:val="26"/>
          <w:u w:val="single"/>
        </w:rPr>
        <w:t xml:space="preserve"> managementul calităţii</w:t>
      </w:r>
      <w:r w:rsidRPr="003B7821">
        <w:rPr>
          <w:color w:val="000000" w:themeColor="text1"/>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ED0811" w:rsidRPr="003B7821" w:rsidRDefault="00ED0811" w:rsidP="003B7821">
      <w:pPr>
        <w:rPr>
          <w:color w:val="000000" w:themeColor="text1"/>
          <w:sz w:val="26"/>
          <w:szCs w:val="26"/>
          <w:u w:val="single"/>
        </w:rPr>
      </w:pPr>
      <w:r w:rsidRPr="003B7821">
        <w:rPr>
          <w:color w:val="000000" w:themeColor="text1"/>
          <w:sz w:val="26"/>
          <w:szCs w:val="26"/>
        </w:rPr>
        <w:t xml:space="preserve">n. </w:t>
      </w:r>
      <w:r w:rsidRPr="003B7821">
        <w:rPr>
          <w:color w:val="000000" w:themeColor="text1"/>
          <w:sz w:val="26"/>
          <w:szCs w:val="26"/>
          <w:u w:val="single"/>
        </w:rPr>
        <w:t xml:space="preserve">contractant </w:t>
      </w:r>
      <w:r w:rsidRPr="003B7821">
        <w:rPr>
          <w:color w:val="000000" w:themeColor="text1"/>
          <w:sz w:val="26"/>
          <w:szCs w:val="26"/>
        </w:rPr>
        <w:t xml:space="preserve"> - operatorul economic parte a prezentului contract (furnizorul)</w:t>
      </w:r>
    </w:p>
    <w:p w:rsidR="00ED0811" w:rsidRPr="003B7821" w:rsidRDefault="00ED0811" w:rsidP="003B7821">
      <w:pPr>
        <w:rPr>
          <w:color w:val="FF0000"/>
          <w:sz w:val="26"/>
          <w:szCs w:val="26"/>
        </w:rPr>
      </w:pPr>
    </w:p>
    <w:p w:rsidR="00ED0811" w:rsidRPr="003B7821" w:rsidRDefault="00ED0811" w:rsidP="003B7821">
      <w:pPr>
        <w:jc w:val="both"/>
        <w:rPr>
          <w:b/>
          <w:color w:val="000000"/>
          <w:sz w:val="26"/>
          <w:szCs w:val="26"/>
        </w:rPr>
      </w:pPr>
      <w:r w:rsidRPr="003B7821">
        <w:rPr>
          <w:b/>
          <w:color w:val="000000"/>
          <w:sz w:val="26"/>
          <w:szCs w:val="26"/>
        </w:rPr>
        <w:t xml:space="preserve">3. Interpretare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t xml:space="preserve">3.2. Termenul "zi" ori "zile" sau orice referire la zile reprezintă zile calendaristice dacă nu se specifică în mod diferit. </w:t>
      </w:r>
    </w:p>
    <w:p w:rsidR="00ED0811" w:rsidRPr="003B7821" w:rsidRDefault="00ED0811" w:rsidP="003B7821">
      <w:pPr>
        <w:jc w:val="both"/>
        <w:rPr>
          <w:color w:val="000000"/>
          <w:sz w:val="26"/>
          <w:szCs w:val="26"/>
        </w:rPr>
      </w:pPr>
    </w:p>
    <w:p w:rsidR="00ED0811" w:rsidRPr="003B7821" w:rsidRDefault="00ED0811" w:rsidP="003B7821">
      <w:pPr>
        <w:jc w:val="both"/>
        <w:rPr>
          <w:b/>
          <w:color w:val="000000"/>
          <w:sz w:val="26"/>
          <w:szCs w:val="26"/>
          <w:u w:val="single"/>
        </w:rPr>
      </w:pPr>
      <w:r w:rsidRPr="003B7821">
        <w:rPr>
          <w:b/>
          <w:color w:val="000000"/>
          <w:sz w:val="26"/>
          <w:szCs w:val="26"/>
          <w:u w:val="single"/>
        </w:rPr>
        <w:t xml:space="preserve">Clauze obligatorii </w:t>
      </w:r>
    </w:p>
    <w:p w:rsidR="00ED0811" w:rsidRPr="003B7821" w:rsidRDefault="00ED0811" w:rsidP="003B7821">
      <w:pPr>
        <w:jc w:val="both"/>
        <w:rPr>
          <w:b/>
          <w:color w:val="000000"/>
          <w:sz w:val="26"/>
          <w:szCs w:val="26"/>
        </w:rPr>
      </w:pPr>
      <w:r w:rsidRPr="003B7821">
        <w:rPr>
          <w:b/>
          <w:color w:val="000000"/>
          <w:sz w:val="26"/>
          <w:szCs w:val="26"/>
        </w:rPr>
        <w:t xml:space="preserve">4. Obiectul principal al contractului </w:t>
      </w:r>
    </w:p>
    <w:p w:rsidR="005A2207" w:rsidRPr="003B7821" w:rsidRDefault="00ED0811" w:rsidP="003B7821">
      <w:pPr>
        <w:jc w:val="both"/>
        <w:rPr>
          <w:sz w:val="26"/>
          <w:szCs w:val="26"/>
        </w:rPr>
      </w:pPr>
      <w:r w:rsidRPr="003B7821">
        <w:rPr>
          <w:color w:val="000000"/>
          <w:sz w:val="26"/>
          <w:szCs w:val="26"/>
        </w:rPr>
        <w:t>   </w:t>
      </w:r>
      <w:r w:rsidRPr="003B7821">
        <w:rPr>
          <w:color w:val="000000"/>
          <w:sz w:val="26"/>
          <w:szCs w:val="26"/>
        </w:rPr>
        <w:tab/>
      </w:r>
      <w:r w:rsidR="005A2207" w:rsidRPr="003B7821">
        <w:rPr>
          <w:color w:val="000000"/>
          <w:sz w:val="26"/>
          <w:szCs w:val="26"/>
        </w:rPr>
        <w:t xml:space="preserve">4.1. Furnizorul se </w:t>
      </w:r>
      <w:r w:rsidR="005A2207" w:rsidRPr="00F42676">
        <w:rPr>
          <w:color w:val="000000" w:themeColor="text1"/>
          <w:sz w:val="26"/>
          <w:szCs w:val="26"/>
        </w:rPr>
        <w:t xml:space="preserve">obligă să furnizeze, respectiv să vândă, să livreze in conditii DDP la adresele mentionate la art. </w:t>
      </w:r>
      <w:r w:rsidR="001B0840" w:rsidRPr="00F42676">
        <w:rPr>
          <w:color w:val="000000" w:themeColor="text1"/>
          <w:sz w:val="26"/>
          <w:szCs w:val="26"/>
        </w:rPr>
        <w:t>13</w:t>
      </w:r>
      <w:r w:rsidR="005A2207" w:rsidRPr="00F42676">
        <w:rPr>
          <w:color w:val="000000" w:themeColor="text1"/>
          <w:sz w:val="26"/>
          <w:szCs w:val="26"/>
        </w:rPr>
        <w:t xml:space="preserve">.3, </w:t>
      </w:r>
      <w:r w:rsidR="00384B97" w:rsidRPr="00F42676">
        <w:rPr>
          <w:b/>
          <w:color w:val="000000" w:themeColor="text1"/>
          <w:sz w:val="26"/>
          <w:szCs w:val="26"/>
        </w:rPr>
        <w:t>„Apă naturală de izvor la bidon de 19 litri”</w:t>
      </w:r>
      <w:r w:rsidR="005A2207" w:rsidRPr="00F42676">
        <w:rPr>
          <w:color w:val="000000" w:themeColor="text1"/>
          <w:sz w:val="26"/>
          <w:szCs w:val="26"/>
        </w:rPr>
        <w:t>, în cantitatile prevazute în</w:t>
      </w:r>
      <w:r w:rsidR="005A2207" w:rsidRPr="003B7821">
        <w:rPr>
          <w:sz w:val="26"/>
          <w:szCs w:val="26"/>
        </w:rPr>
        <w:t xml:space="preserve"> Anexa nr.1 si </w:t>
      </w:r>
      <w:r w:rsidR="005A2207" w:rsidRPr="003B7821">
        <w:rPr>
          <w:color w:val="000000"/>
          <w:sz w:val="26"/>
          <w:szCs w:val="26"/>
        </w:rPr>
        <w:t xml:space="preserve">în condiţiile convenite  prin prezentul </w:t>
      </w:r>
      <w:r w:rsidR="005A2207" w:rsidRPr="003B7821">
        <w:rPr>
          <w:sz w:val="26"/>
          <w:szCs w:val="26"/>
        </w:rPr>
        <w:t>contract.</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t>4.2. Beneficiarul se obligă să achiziţioneze, respectiv să cumpere şi să plătească</w:t>
      </w:r>
      <w:r w:rsidR="00524E1F" w:rsidRPr="003B7821">
        <w:rPr>
          <w:color w:val="000000"/>
          <w:sz w:val="26"/>
          <w:szCs w:val="26"/>
        </w:rPr>
        <w:t xml:space="preserve"> produsele receptionate</w:t>
      </w:r>
      <w:r w:rsidRPr="003B7821">
        <w:rPr>
          <w:color w:val="000000"/>
          <w:sz w:val="26"/>
          <w:szCs w:val="26"/>
        </w:rPr>
        <w:t xml:space="preserve"> </w:t>
      </w:r>
      <w:r w:rsidR="00524E1F" w:rsidRPr="003B7821">
        <w:rPr>
          <w:color w:val="000000"/>
          <w:sz w:val="26"/>
          <w:szCs w:val="26"/>
        </w:rPr>
        <w:t xml:space="preserve">la </w:t>
      </w:r>
      <w:r w:rsidRPr="003B7821">
        <w:rPr>
          <w:color w:val="000000"/>
          <w:sz w:val="26"/>
          <w:szCs w:val="26"/>
        </w:rPr>
        <w:t xml:space="preserve">preţurile unitare convenite în prezentul contract. </w:t>
      </w:r>
    </w:p>
    <w:p w:rsidR="00ED0811" w:rsidRPr="003B7821" w:rsidRDefault="00ED0811" w:rsidP="003B7821">
      <w:pPr>
        <w:jc w:val="both"/>
        <w:rPr>
          <w:color w:val="000000"/>
          <w:sz w:val="26"/>
          <w:szCs w:val="26"/>
        </w:rPr>
      </w:pPr>
    </w:p>
    <w:p w:rsidR="00ED0811" w:rsidRPr="003B7821" w:rsidRDefault="00ED0811" w:rsidP="003B7821">
      <w:pPr>
        <w:jc w:val="both"/>
        <w:rPr>
          <w:b/>
          <w:color w:val="000000"/>
          <w:sz w:val="26"/>
          <w:szCs w:val="26"/>
        </w:rPr>
      </w:pPr>
      <w:r w:rsidRPr="003B7821">
        <w:rPr>
          <w:b/>
          <w:color w:val="000000"/>
          <w:sz w:val="26"/>
          <w:szCs w:val="26"/>
        </w:rPr>
        <w:t xml:space="preserve">5. Valoarea contractului </w:t>
      </w:r>
    </w:p>
    <w:p w:rsidR="00B5775D"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t xml:space="preserve">5.1. Valoarea contractului în condiţiile DDP, respectiv valoarea produselor contractate şi a serviciilor accesorii livrarii, este de </w:t>
      </w:r>
      <w:r w:rsidRPr="003B7821">
        <w:rPr>
          <w:color w:val="000000"/>
          <w:sz w:val="26"/>
          <w:szCs w:val="26"/>
          <w:u w:val="single"/>
        </w:rPr>
        <w:t xml:space="preserve">                  în cifre                </w:t>
      </w:r>
      <w:r w:rsidRPr="003B7821">
        <w:rPr>
          <w:color w:val="000000"/>
          <w:sz w:val="26"/>
          <w:szCs w:val="26"/>
        </w:rPr>
        <w:t>lei (</w:t>
      </w:r>
      <w:r w:rsidRPr="003B7821">
        <w:rPr>
          <w:color w:val="000000"/>
          <w:sz w:val="26"/>
          <w:szCs w:val="26"/>
          <w:u w:val="single"/>
        </w:rPr>
        <w:t xml:space="preserve">        în litere       </w:t>
      </w:r>
      <w:r w:rsidRPr="003B7821">
        <w:rPr>
          <w:color w:val="000000"/>
          <w:sz w:val="26"/>
          <w:szCs w:val="26"/>
        </w:rPr>
        <w:t xml:space="preserve">) fara TVA. </w:t>
      </w:r>
    </w:p>
    <w:p w:rsidR="00ED0811" w:rsidRPr="003B7821" w:rsidRDefault="00ED0811" w:rsidP="003B7821">
      <w:pPr>
        <w:ind w:firstLine="708"/>
        <w:jc w:val="both"/>
        <w:rPr>
          <w:color w:val="000000"/>
          <w:sz w:val="26"/>
          <w:szCs w:val="26"/>
        </w:rPr>
      </w:pPr>
      <w:r w:rsidRPr="003B7821">
        <w:rPr>
          <w:color w:val="000000"/>
          <w:sz w:val="26"/>
          <w:szCs w:val="26"/>
        </w:rPr>
        <w:t>Beneficiarul va plati numai produsele efectiv livrate si receptionate conform prevederilor contractuale.</w:t>
      </w:r>
    </w:p>
    <w:p w:rsidR="00ED0811" w:rsidRPr="003B7821" w:rsidRDefault="00ED0811" w:rsidP="003B7821">
      <w:pPr>
        <w:ind w:firstLine="720"/>
        <w:jc w:val="both"/>
        <w:rPr>
          <w:sz w:val="26"/>
          <w:szCs w:val="26"/>
        </w:rPr>
      </w:pPr>
      <w:r w:rsidRPr="003B7821">
        <w:rPr>
          <w:sz w:val="26"/>
          <w:szCs w:val="26"/>
        </w:rPr>
        <w:t>Cota de TVA valabila la data facturarii se aplică asupra bazei de impozitare.</w:t>
      </w:r>
    </w:p>
    <w:p w:rsidR="00ED0811" w:rsidRPr="003B7821" w:rsidRDefault="00ED0811" w:rsidP="003B7821">
      <w:pPr>
        <w:pStyle w:val="BodyText2"/>
        <w:spacing w:after="0" w:line="240" w:lineRule="auto"/>
        <w:ind w:firstLine="720"/>
        <w:jc w:val="both"/>
        <w:rPr>
          <w:sz w:val="26"/>
          <w:szCs w:val="26"/>
          <w:lang w:val="it-IT"/>
        </w:rPr>
      </w:pPr>
      <w:r w:rsidRPr="003B7821">
        <w:rPr>
          <w:sz w:val="26"/>
          <w:szCs w:val="26"/>
          <w:lang w:val="it-IT"/>
        </w:rPr>
        <w:t>Preţurile unitare fără TVA pentru fiecare din produsele contractate sunt stipulate în anexa nr.1 la contract.</w:t>
      </w:r>
    </w:p>
    <w:p w:rsidR="00ED0811" w:rsidRPr="003B7821" w:rsidRDefault="00ED0811" w:rsidP="003B7821">
      <w:pPr>
        <w:pStyle w:val="BodyText"/>
        <w:rPr>
          <w:b/>
          <w:color w:val="00B050"/>
          <w:sz w:val="26"/>
          <w:szCs w:val="26"/>
        </w:rPr>
      </w:pPr>
      <w:r w:rsidRPr="003B7821">
        <w:rPr>
          <w:sz w:val="26"/>
          <w:szCs w:val="26"/>
          <w:lang w:val="it-IT"/>
        </w:rPr>
        <w:t xml:space="preserve">  </w:t>
      </w:r>
      <w:r w:rsidRPr="003B7821">
        <w:rPr>
          <w:sz w:val="26"/>
          <w:szCs w:val="26"/>
          <w:lang w:val="it-IT"/>
        </w:rPr>
        <w:tab/>
        <w:t>5.2</w:t>
      </w:r>
      <w:r w:rsidRPr="003B7821">
        <w:rPr>
          <w:sz w:val="26"/>
          <w:szCs w:val="26"/>
        </w:rPr>
        <w:t xml:space="preserve">. </w:t>
      </w:r>
      <w:proofErr w:type="spellStart"/>
      <w:r w:rsidRPr="003B7821">
        <w:rPr>
          <w:sz w:val="26"/>
          <w:szCs w:val="26"/>
        </w:rPr>
        <w:t>Preţurile</w:t>
      </w:r>
      <w:proofErr w:type="spellEnd"/>
      <w:r w:rsidRPr="003B7821">
        <w:rPr>
          <w:sz w:val="26"/>
          <w:szCs w:val="26"/>
        </w:rPr>
        <w:t xml:space="preserve"> </w:t>
      </w:r>
      <w:proofErr w:type="spellStart"/>
      <w:r w:rsidRPr="003B7821">
        <w:rPr>
          <w:sz w:val="26"/>
          <w:szCs w:val="26"/>
        </w:rPr>
        <w:t>unitare</w:t>
      </w:r>
      <w:proofErr w:type="spellEnd"/>
      <w:r w:rsidRPr="003B7821">
        <w:rPr>
          <w:sz w:val="26"/>
          <w:szCs w:val="26"/>
        </w:rPr>
        <w:t xml:space="preserve"> </w:t>
      </w:r>
      <w:proofErr w:type="spellStart"/>
      <w:r w:rsidRPr="003B7821">
        <w:rPr>
          <w:sz w:val="26"/>
          <w:szCs w:val="26"/>
        </w:rPr>
        <w:t>menţionate</w:t>
      </w:r>
      <w:proofErr w:type="spellEnd"/>
      <w:r w:rsidRPr="003B7821">
        <w:rPr>
          <w:sz w:val="26"/>
          <w:szCs w:val="26"/>
        </w:rPr>
        <w:t xml:space="preserve"> </w:t>
      </w:r>
      <w:proofErr w:type="spellStart"/>
      <w:r w:rsidRPr="003B7821">
        <w:rPr>
          <w:sz w:val="26"/>
          <w:szCs w:val="26"/>
        </w:rPr>
        <w:t>în</w:t>
      </w:r>
      <w:proofErr w:type="spellEnd"/>
      <w:r w:rsidRPr="003B7821">
        <w:rPr>
          <w:sz w:val="26"/>
          <w:szCs w:val="26"/>
        </w:rPr>
        <w:t xml:space="preserve"> </w:t>
      </w:r>
      <w:proofErr w:type="spellStart"/>
      <w:r w:rsidRPr="003B7821">
        <w:rPr>
          <w:sz w:val="26"/>
          <w:szCs w:val="26"/>
        </w:rPr>
        <w:t>anexa</w:t>
      </w:r>
      <w:proofErr w:type="spellEnd"/>
      <w:r w:rsidRPr="003B7821">
        <w:rPr>
          <w:sz w:val="26"/>
          <w:szCs w:val="26"/>
        </w:rPr>
        <w:t xml:space="preserve"> nr.1 </w:t>
      </w:r>
      <w:proofErr w:type="spellStart"/>
      <w:r w:rsidRPr="003B7821">
        <w:rPr>
          <w:sz w:val="26"/>
          <w:szCs w:val="26"/>
        </w:rPr>
        <w:t>sunt</w:t>
      </w:r>
      <w:proofErr w:type="spellEnd"/>
      <w:r w:rsidRPr="003B7821">
        <w:rPr>
          <w:sz w:val="26"/>
          <w:szCs w:val="26"/>
        </w:rPr>
        <w:t xml:space="preserve"> </w:t>
      </w:r>
      <w:proofErr w:type="spellStart"/>
      <w:r w:rsidRPr="003B7821">
        <w:rPr>
          <w:sz w:val="26"/>
          <w:szCs w:val="26"/>
        </w:rPr>
        <w:t>ferme</w:t>
      </w:r>
      <w:proofErr w:type="spellEnd"/>
      <w:r w:rsidRPr="003B7821">
        <w:rPr>
          <w:sz w:val="26"/>
          <w:szCs w:val="26"/>
        </w:rPr>
        <w:t xml:space="preserve"> </w:t>
      </w:r>
      <w:proofErr w:type="spellStart"/>
      <w:r w:rsidRPr="003B7821">
        <w:rPr>
          <w:sz w:val="26"/>
          <w:szCs w:val="26"/>
        </w:rPr>
        <w:t>şi</w:t>
      </w:r>
      <w:proofErr w:type="spellEnd"/>
      <w:r w:rsidRPr="003B7821">
        <w:rPr>
          <w:sz w:val="26"/>
          <w:szCs w:val="26"/>
        </w:rPr>
        <w:t xml:space="preserve"> nu pot </w:t>
      </w:r>
      <w:proofErr w:type="spellStart"/>
      <w:r w:rsidRPr="003B7821">
        <w:rPr>
          <w:sz w:val="26"/>
          <w:szCs w:val="26"/>
        </w:rPr>
        <w:t>fi</w:t>
      </w:r>
      <w:proofErr w:type="spellEnd"/>
      <w:r w:rsidRPr="003B7821">
        <w:rPr>
          <w:sz w:val="26"/>
          <w:szCs w:val="26"/>
        </w:rPr>
        <w:t xml:space="preserve"> </w:t>
      </w:r>
      <w:proofErr w:type="spellStart"/>
      <w:r w:rsidRPr="003B7821">
        <w:rPr>
          <w:sz w:val="26"/>
          <w:szCs w:val="26"/>
        </w:rPr>
        <w:t>majorate</w:t>
      </w:r>
      <w:proofErr w:type="spellEnd"/>
      <w:r w:rsidRPr="003B7821">
        <w:rPr>
          <w:sz w:val="26"/>
          <w:szCs w:val="26"/>
        </w:rPr>
        <w:t xml:space="preserve"> </w:t>
      </w:r>
      <w:proofErr w:type="gramStart"/>
      <w:r w:rsidRPr="003B7821">
        <w:rPr>
          <w:sz w:val="26"/>
          <w:szCs w:val="26"/>
        </w:rPr>
        <w:t xml:space="preserve">la  </w:t>
      </w:r>
      <w:proofErr w:type="spellStart"/>
      <w:r w:rsidRPr="003B7821">
        <w:rPr>
          <w:sz w:val="26"/>
          <w:szCs w:val="26"/>
        </w:rPr>
        <w:t>încheierea</w:t>
      </w:r>
      <w:proofErr w:type="spellEnd"/>
      <w:proofErr w:type="gramEnd"/>
      <w:r w:rsidRPr="003B7821">
        <w:rPr>
          <w:sz w:val="26"/>
          <w:szCs w:val="26"/>
        </w:rPr>
        <w:t xml:space="preserve"> </w:t>
      </w:r>
      <w:proofErr w:type="spellStart"/>
      <w:r w:rsidRPr="003B7821">
        <w:rPr>
          <w:sz w:val="26"/>
          <w:szCs w:val="26"/>
        </w:rPr>
        <w:t>contractului</w:t>
      </w:r>
      <w:proofErr w:type="spellEnd"/>
      <w:r w:rsidRPr="003B7821">
        <w:rPr>
          <w:sz w:val="26"/>
          <w:szCs w:val="26"/>
        </w:rPr>
        <w:t xml:space="preserve"> </w:t>
      </w:r>
      <w:proofErr w:type="spellStart"/>
      <w:r w:rsidRPr="003B7821">
        <w:rPr>
          <w:sz w:val="26"/>
          <w:szCs w:val="26"/>
        </w:rPr>
        <w:t>şi</w:t>
      </w:r>
      <w:proofErr w:type="spellEnd"/>
      <w:r w:rsidRPr="003B7821">
        <w:rPr>
          <w:sz w:val="26"/>
          <w:szCs w:val="26"/>
        </w:rPr>
        <w:t xml:space="preserve"> </w:t>
      </w:r>
      <w:proofErr w:type="spellStart"/>
      <w:r w:rsidRPr="003B7821">
        <w:rPr>
          <w:sz w:val="26"/>
          <w:szCs w:val="26"/>
        </w:rPr>
        <w:t>nici</w:t>
      </w:r>
      <w:proofErr w:type="spellEnd"/>
      <w:r w:rsidRPr="003B7821">
        <w:rPr>
          <w:sz w:val="26"/>
          <w:szCs w:val="26"/>
        </w:rPr>
        <w:t xml:space="preserve"> ulterior </w:t>
      </w:r>
      <w:proofErr w:type="spellStart"/>
      <w:r w:rsidRPr="003B7821">
        <w:rPr>
          <w:sz w:val="26"/>
          <w:szCs w:val="26"/>
        </w:rPr>
        <w:t>pe</w:t>
      </w:r>
      <w:proofErr w:type="spellEnd"/>
      <w:r w:rsidRPr="003B7821">
        <w:rPr>
          <w:sz w:val="26"/>
          <w:szCs w:val="26"/>
        </w:rPr>
        <w:t xml:space="preserve"> </w:t>
      </w:r>
      <w:proofErr w:type="spellStart"/>
      <w:r w:rsidRPr="003B7821">
        <w:rPr>
          <w:sz w:val="26"/>
          <w:szCs w:val="26"/>
        </w:rPr>
        <w:t>toată</w:t>
      </w:r>
      <w:proofErr w:type="spellEnd"/>
      <w:r w:rsidRPr="003B7821">
        <w:rPr>
          <w:sz w:val="26"/>
          <w:szCs w:val="26"/>
        </w:rPr>
        <w:t xml:space="preserve"> </w:t>
      </w:r>
      <w:proofErr w:type="spellStart"/>
      <w:r w:rsidRPr="003B7821">
        <w:rPr>
          <w:sz w:val="26"/>
          <w:szCs w:val="26"/>
        </w:rPr>
        <w:t>durata</w:t>
      </w:r>
      <w:proofErr w:type="spellEnd"/>
      <w:r w:rsidRPr="003B7821">
        <w:rPr>
          <w:sz w:val="26"/>
          <w:szCs w:val="26"/>
        </w:rPr>
        <w:t xml:space="preserve"> </w:t>
      </w:r>
      <w:proofErr w:type="spellStart"/>
      <w:r w:rsidRPr="003B7821">
        <w:rPr>
          <w:sz w:val="26"/>
          <w:szCs w:val="26"/>
        </w:rPr>
        <w:t>derulării</w:t>
      </w:r>
      <w:proofErr w:type="spellEnd"/>
      <w:r w:rsidRPr="003B7821">
        <w:rPr>
          <w:sz w:val="26"/>
          <w:szCs w:val="26"/>
        </w:rPr>
        <w:t xml:space="preserve"> </w:t>
      </w:r>
      <w:proofErr w:type="spellStart"/>
      <w:r w:rsidRPr="003B7821">
        <w:rPr>
          <w:sz w:val="26"/>
          <w:szCs w:val="26"/>
        </w:rPr>
        <w:t>contractului</w:t>
      </w:r>
      <w:proofErr w:type="spellEnd"/>
      <w:r w:rsidRPr="003B7821">
        <w:rPr>
          <w:sz w:val="26"/>
          <w:szCs w:val="26"/>
        </w:rPr>
        <w:t>.</w:t>
      </w:r>
      <w:r w:rsidR="00400976" w:rsidRPr="003B7821">
        <w:rPr>
          <w:sz w:val="26"/>
          <w:szCs w:val="26"/>
        </w:rPr>
        <w:t xml:space="preserve">  </w:t>
      </w:r>
    </w:p>
    <w:p w:rsidR="00ED0811" w:rsidRPr="003B7821" w:rsidRDefault="00ED0811" w:rsidP="003B7821">
      <w:pPr>
        <w:pStyle w:val="BodyText"/>
        <w:ind w:firstLine="720"/>
        <w:rPr>
          <w:sz w:val="26"/>
          <w:szCs w:val="26"/>
          <w:lang w:val="ro-RO"/>
        </w:rPr>
      </w:pPr>
      <w:r w:rsidRPr="003B7821">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1B0840" w:rsidRPr="003B7821" w:rsidRDefault="001B0840" w:rsidP="003B7821">
      <w:pPr>
        <w:jc w:val="both"/>
        <w:rPr>
          <w:b/>
          <w:color w:val="000000"/>
          <w:sz w:val="26"/>
          <w:szCs w:val="26"/>
        </w:rPr>
      </w:pPr>
    </w:p>
    <w:p w:rsidR="005A2207" w:rsidRPr="003B7821" w:rsidRDefault="005A2207" w:rsidP="003B7821">
      <w:pPr>
        <w:jc w:val="both"/>
        <w:rPr>
          <w:b/>
          <w:color w:val="000000"/>
          <w:sz w:val="26"/>
          <w:szCs w:val="26"/>
        </w:rPr>
      </w:pPr>
      <w:r w:rsidRPr="003B7821">
        <w:rPr>
          <w:b/>
          <w:color w:val="000000"/>
          <w:sz w:val="26"/>
          <w:szCs w:val="26"/>
        </w:rPr>
        <w:t xml:space="preserve">6. Durata contractului </w:t>
      </w:r>
    </w:p>
    <w:p w:rsidR="00384B97" w:rsidRPr="003B7821" w:rsidRDefault="005A2207" w:rsidP="003B7821">
      <w:pPr>
        <w:pStyle w:val="BodyText"/>
        <w:ind w:firstLine="708"/>
        <w:rPr>
          <w:sz w:val="26"/>
          <w:szCs w:val="26"/>
          <w:lang w:val="ro-RO"/>
        </w:rPr>
      </w:pPr>
      <w:r w:rsidRPr="003B7821">
        <w:rPr>
          <w:sz w:val="26"/>
          <w:szCs w:val="26"/>
          <w:lang w:val="ro-RO"/>
        </w:rPr>
        <w:t xml:space="preserve">6.1. </w:t>
      </w:r>
      <w:r w:rsidR="00384B97" w:rsidRPr="003B7821">
        <w:rPr>
          <w:sz w:val="26"/>
          <w:szCs w:val="26"/>
          <w:lang w:val="ro-RO"/>
        </w:rPr>
        <w:t>Durata contractului este de 365 zile calendaristice de la perfectarea sa.</w:t>
      </w:r>
    </w:p>
    <w:p w:rsidR="00384B97" w:rsidRPr="003B7821" w:rsidRDefault="00384B97" w:rsidP="003B7821">
      <w:pPr>
        <w:pStyle w:val="BodyText"/>
        <w:ind w:firstLine="708"/>
        <w:rPr>
          <w:color w:val="000000"/>
          <w:sz w:val="26"/>
          <w:szCs w:val="26"/>
          <w:lang w:val="ro-RO"/>
        </w:rPr>
      </w:pPr>
      <w:r w:rsidRPr="003B7821">
        <w:rPr>
          <w:sz w:val="26"/>
          <w:szCs w:val="26"/>
          <w:lang w:val="ro-RO"/>
        </w:rPr>
        <w:t>Termenul de livrare a produselor este de 24 de ore de la data primirii comenzii telefonice/e-mail transmisă de către benefici</w:t>
      </w:r>
      <w:r w:rsidRPr="003B7821">
        <w:rPr>
          <w:sz w:val="26"/>
          <w:szCs w:val="26"/>
          <w:lang w:val="it-IT"/>
        </w:rPr>
        <w:t>ar</w:t>
      </w:r>
      <w:r w:rsidRPr="003B7821">
        <w:rPr>
          <w:color w:val="000000"/>
          <w:sz w:val="26"/>
          <w:szCs w:val="26"/>
          <w:lang w:val="ro-RO"/>
        </w:rPr>
        <w:t>.</w:t>
      </w:r>
    </w:p>
    <w:p w:rsidR="005A2207" w:rsidRPr="003B7821" w:rsidRDefault="005A2207" w:rsidP="003B7821">
      <w:pPr>
        <w:pStyle w:val="BodyText"/>
        <w:ind w:firstLine="708"/>
        <w:rPr>
          <w:sz w:val="26"/>
          <w:szCs w:val="26"/>
          <w:lang w:val="ro-RO"/>
        </w:rPr>
      </w:pPr>
      <w:r w:rsidRPr="003B7821">
        <w:rPr>
          <w:sz w:val="26"/>
          <w:szCs w:val="26"/>
        </w:rPr>
        <w:lastRenderedPageBreak/>
        <w:t xml:space="preserve">6.2. Furnizorul </w:t>
      </w:r>
      <w:proofErr w:type="gramStart"/>
      <w:r w:rsidRPr="003B7821">
        <w:rPr>
          <w:sz w:val="26"/>
          <w:szCs w:val="26"/>
        </w:rPr>
        <w:t>este</w:t>
      </w:r>
      <w:proofErr w:type="gramEnd"/>
      <w:r w:rsidRPr="003B7821">
        <w:rPr>
          <w:sz w:val="26"/>
          <w:szCs w:val="26"/>
        </w:rPr>
        <w:t xml:space="preserv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3B7821" w:rsidRDefault="005A2207" w:rsidP="003B7821">
      <w:pPr>
        <w:jc w:val="both"/>
        <w:rPr>
          <w:color w:val="000000"/>
          <w:sz w:val="26"/>
          <w:szCs w:val="26"/>
        </w:rPr>
      </w:pPr>
      <w:r w:rsidRPr="003B7821">
        <w:rPr>
          <w:color w:val="000000"/>
          <w:sz w:val="26"/>
          <w:szCs w:val="26"/>
        </w:rPr>
        <w:t>   </w:t>
      </w:r>
      <w:r w:rsidRPr="003B7821">
        <w:rPr>
          <w:color w:val="000000"/>
          <w:sz w:val="26"/>
          <w:szCs w:val="26"/>
        </w:rPr>
        <w:tab/>
        <w:t xml:space="preserve">6.3. Prezentul contract încetează să producă efecte după expirarea perioadei de garanţie tehnica a produselor. </w:t>
      </w:r>
    </w:p>
    <w:p w:rsidR="005A2207" w:rsidRPr="003B7821" w:rsidRDefault="005A2207" w:rsidP="003B7821">
      <w:pPr>
        <w:ind w:firstLine="720"/>
        <w:jc w:val="both"/>
        <w:rPr>
          <w:sz w:val="26"/>
          <w:szCs w:val="26"/>
        </w:rPr>
      </w:pPr>
      <w:r w:rsidRPr="003B7821">
        <w:rPr>
          <w:color w:val="000000"/>
          <w:sz w:val="26"/>
          <w:szCs w:val="26"/>
        </w:rPr>
        <w:t>6.4.</w:t>
      </w:r>
      <w:r w:rsidRPr="003B7821">
        <w:rPr>
          <w:sz w:val="26"/>
          <w:szCs w:val="26"/>
        </w:rPr>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3B7821" w:rsidRDefault="00ED0811" w:rsidP="003B7821">
      <w:pPr>
        <w:jc w:val="both"/>
        <w:rPr>
          <w:color w:val="000000"/>
          <w:sz w:val="26"/>
          <w:szCs w:val="26"/>
        </w:rPr>
      </w:pPr>
    </w:p>
    <w:p w:rsidR="00ED0811" w:rsidRPr="003B7821" w:rsidRDefault="00ED0811" w:rsidP="003B7821">
      <w:pPr>
        <w:jc w:val="both"/>
        <w:rPr>
          <w:b/>
          <w:sz w:val="26"/>
          <w:szCs w:val="26"/>
        </w:rPr>
      </w:pPr>
      <w:r w:rsidRPr="003B7821">
        <w:rPr>
          <w:b/>
          <w:sz w:val="26"/>
          <w:szCs w:val="26"/>
        </w:rPr>
        <w:t xml:space="preserve">7. Executarea contractului </w:t>
      </w:r>
    </w:p>
    <w:p w:rsidR="00ED0811" w:rsidRPr="003B7821" w:rsidRDefault="00ED0811" w:rsidP="003B7821">
      <w:pPr>
        <w:pStyle w:val="BodyText"/>
        <w:ind w:firstLine="708"/>
        <w:rPr>
          <w:color w:val="FF0000"/>
          <w:sz w:val="26"/>
          <w:szCs w:val="26"/>
          <w:lang w:val="ro-RO"/>
        </w:rPr>
      </w:pPr>
      <w:r w:rsidRPr="003B7821">
        <w:rPr>
          <w:sz w:val="26"/>
          <w:szCs w:val="26"/>
          <w:lang w:val="ro-RO"/>
        </w:rPr>
        <w:t>   7.1. Contractul se consideră perfectat la data semnării acestuia fără obiecţiuni de ambele părţi, respectiv data de înregistrare de ieşire la achizitor.</w:t>
      </w:r>
      <w:r w:rsidRPr="003B7821">
        <w:rPr>
          <w:color w:val="FF0000"/>
          <w:sz w:val="26"/>
          <w:szCs w:val="26"/>
          <w:lang w:val="ro-RO"/>
        </w:rPr>
        <w:t xml:space="preserve"> </w:t>
      </w:r>
    </w:p>
    <w:p w:rsidR="00ED0811" w:rsidRPr="003B7821" w:rsidRDefault="00ED0811" w:rsidP="003B7821">
      <w:pPr>
        <w:jc w:val="both"/>
        <w:rPr>
          <w:sz w:val="26"/>
          <w:szCs w:val="26"/>
        </w:rPr>
      </w:pPr>
    </w:p>
    <w:p w:rsidR="00ED0811" w:rsidRPr="003B7821" w:rsidRDefault="00ED0811" w:rsidP="003B7821">
      <w:pPr>
        <w:jc w:val="both"/>
        <w:rPr>
          <w:b/>
          <w:color w:val="000000"/>
          <w:sz w:val="26"/>
          <w:szCs w:val="26"/>
        </w:rPr>
      </w:pPr>
      <w:r w:rsidRPr="003B7821">
        <w:rPr>
          <w:b/>
          <w:color w:val="000000"/>
          <w:sz w:val="26"/>
          <w:szCs w:val="26"/>
        </w:rPr>
        <w:t xml:space="preserve">8. Documentele contractului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t xml:space="preserve">8.1.  Documentele contractului sunt: </w:t>
      </w:r>
    </w:p>
    <w:p w:rsidR="00ED0811" w:rsidRPr="003B7821" w:rsidRDefault="00ED0811" w:rsidP="003B7821">
      <w:pPr>
        <w:numPr>
          <w:ilvl w:val="0"/>
          <w:numId w:val="5"/>
        </w:numPr>
        <w:jc w:val="both"/>
        <w:rPr>
          <w:color w:val="000000"/>
          <w:sz w:val="26"/>
          <w:szCs w:val="26"/>
        </w:rPr>
      </w:pPr>
      <w:r w:rsidRPr="003B7821">
        <w:rPr>
          <w:color w:val="000000"/>
          <w:sz w:val="26"/>
          <w:szCs w:val="26"/>
        </w:rPr>
        <w:t>propunerea tehnică şi propunerea financiară a furnizorului;</w:t>
      </w:r>
    </w:p>
    <w:p w:rsidR="00ED0811" w:rsidRPr="003B7821" w:rsidRDefault="00ED0811" w:rsidP="003B7821">
      <w:pPr>
        <w:numPr>
          <w:ilvl w:val="0"/>
          <w:numId w:val="5"/>
        </w:numPr>
        <w:jc w:val="both"/>
        <w:rPr>
          <w:color w:val="000000"/>
          <w:sz w:val="26"/>
          <w:szCs w:val="26"/>
        </w:rPr>
      </w:pPr>
      <w:r w:rsidRPr="003B7821">
        <w:rPr>
          <w:color w:val="000000"/>
          <w:sz w:val="26"/>
          <w:szCs w:val="26"/>
        </w:rPr>
        <w:t>caietul de sarcini aferent procedurii de achiziţie;</w:t>
      </w:r>
    </w:p>
    <w:p w:rsidR="00ED0811" w:rsidRPr="003B7821" w:rsidRDefault="00ED0811" w:rsidP="003B7821">
      <w:pPr>
        <w:numPr>
          <w:ilvl w:val="0"/>
          <w:numId w:val="3"/>
        </w:numPr>
        <w:jc w:val="both"/>
        <w:rPr>
          <w:color w:val="000000"/>
          <w:sz w:val="26"/>
          <w:szCs w:val="26"/>
        </w:rPr>
      </w:pPr>
      <w:r w:rsidRPr="003B7821">
        <w:rPr>
          <w:color w:val="000000"/>
          <w:sz w:val="26"/>
          <w:szCs w:val="26"/>
        </w:rPr>
        <w:t>orice acte adiţionale la contract, dacă părţile contractante vor consimţi să semneze astfel de documente;</w:t>
      </w:r>
    </w:p>
    <w:p w:rsidR="00ED0811" w:rsidRPr="003B7821" w:rsidRDefault="00ED0811" w:rsidP="003B7821">
      <w:pPr>
        <w:numPr>
          <w:ilvl w:val="0"/>
          <w:numId w:val="3"/>
        </w:numPr>
        <w:jc w:val="both"/>
        <w:rPr>
          <w:color w:val="000000"/>
          <w:sz w:val="26"/>
          <w:szCs w:val="26"/>
        </w:rPr>
      </w:pPr>
      <w:r w:rsidRPr="003B7821">
        <w:rPr>
          <w:color w:val="000000"/>
          <w:sz w:val="26"/>
          <w:szCs w:val="26"/>
        </w:rPr>
        <w:t>orice alte anexe menţionate în contract şi în actele adiţionale.</w:t>
      </w:r>
    </w:p>
    <w:p w:rsidR="00ED0811" w:rsidRPr="003B7821" w:rsidRDefault="00ED0811" w:rsidP="003B7821">
      <w:pPr>
        <w:pStyle w:val="BodyText"/>
        <w:ind w:firstLine="720"/>
        <w:rPr>
          <w:color w:val="000000"/>
          <w:sz w:val="26"/>
          <w:szCs w:val="26"/>
          <w:lang w:val="ro-RO"/>
        </w:rPr>
      </w:pPr>
      <w:r w:rsidRPr="003B7821">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3B7821" w:rsidRDefault="00ED0811" w:rsidP="003B7821">
      <w:pPr>
        <w:jc w:val="both"/>
        <w:rPr>
          <w:b/>
          <w:color w:val="000000"/>
          <w:sz w:val="26"/>
          <w:szCs w:val="26"/>
        </w:rPr>
      </w:pPr>
      <w:r w:rsidRPr="003B7821">
        <w:rPr>
          <w:b/>
          <w:color w:val="000000"/>
          <w:sz w:val="26"/>
          <w:szCs w:val="26"/>
        </w:rPr>
        <w:t>   </w:t>
      </w:r>
    </w:p>
    <w:p w:rsidR="000B54FE" w:rsidRPr="00440FF5" w:rsidRDefault="00EE6697" w:rsidP="003B7821">
      <w:pPr>
        <w:jc w:val="both"/>
        <w:rPr>
          <w:b/>
          <w:color w:val="000000"/>
          <w:sz w:val="26"/>
          <w:szCs w:val="26"/>
        </w:rPr>
      </w:pPr>
      <w:r w:rsidRPr="00440FF5">
        <w:rPr>
          <w:b/>
          <w:color w:val="000000"/>
          <w:sz w:val="26"/>
          <w:szCs w:val="26"/>
        </w:rPr>
        <w:t>9. Obligaţiile principale ale furnizorului</w:t>
      </w:r>
    </w:p>
    <w:p w:rsidR="000B54FE" w:rsidRPr="003B7821" w:rsidRDefault="000B54FE" w:rsidP="003B7821">
      <w:pPr>
        <w:ind w:firstLine="720"/>
        <w:jc w:val="both"/>
        <w:rPr>
          <w:color w:val="000000"/>
          <w:sz w:val="26"/>
          <w:szCs w:val="26"/>
        </w:rPr>
      </w:pPr>
      <w:r w:rsidRPr="003B7821">
        <w:rPr>
          <w:color w:val="000000"/>
          <w:sz w:val="26"/>
          <w:szCs w:val="26"/>
        </w:rPr>
        <w:t>9.1. 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0B54FE" w:rsidRPr="003B7821" w:rsidRDefault="000B54FE" w:rsidP="003B7821">
      <w:pPr>
        <w:jc w:val="both"/>
        <w:rPr>
          <w:color w:val="000000"/>
          <w:sz w:val="26"/>
          <w:szCs w:val="26"/>
        </w:rPr>
      </w:pPr>
      <w:r w:rsidRPr="003B7821">
        <w:rPr>
          <w:color w:val="000000"/>
          <w:sz w:val="26"/>
          <w:szCs w:val="26"/>
        </w:rPr>
        <w:t>   </w:t>
      </w:r>
      <w:r w:rsidRPr="003B7821">
        <w:rPr>
          <w:color w:val="000000"/>
          <w:sz w:val="26"/>
          <w:szCs w:val="26"/>
        </w:rPr>
        <w:tab/>
        <w:t xml:space="preserve">9.2. Furnizorul se obligă să despăgubească achizitorul împotriva oricăror: </w:t>
      </w:r>
    </w:p>
    <w:p w:rsidR="000B54FE" w:rsidRPr="003B7821" w:rsidRDefault="000B54FE" w:rsidP="003B7821">
      <w:pPr>
        <w:jc w:val="both"/>
        <w:rPr>
          <w:color w:val="000000"/>
          <w:sz w:val="26"/>
          <w:szCs w:val="26"/>
        </w:rPr>
      </w:pPr>
      <w:r w:rsidRPr="003B7821">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0B54FE" w:rsidRPr="003B7821" w:rsidRDefault="000B54FE" w:rsidP="003B7821">
      <w:pPr>
        <w:jc w:val="both"/>
        <w:rPr>
          <w:color w:val="000000"/>
          <w:sz w:val="26"/>
          <w:szCs w:val="26"/>
        </w:rPr>
      </w:pPr>
      <w:r w:rsidRPr="003B7821">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0B54FE" w:rsidRPr="003B7821" w:rsidRDefault="000B54FE" w:rsidP="003B7821">
      <w:pPr>
        <w:jc w:val="both"/>
        <w:rPr>
          <w:sz w:val="26"/>
          <w:szCs w:val="26"/>
        </w:rPr>
      </w:pPr>
      <w:r w:rsidRPr="003B7821">
        <w:rPr>
          <w:sz w:val="26"/>
          <w:szCs w:val="26"/>
        </w:rPr>
        <w:tab/>
        <w:t>9.3. Furnizorul se obligă să furnizeze produsele astfel încât acestea să corespundă documentaţiilor normelor de calitate, prevăzute în documentaţia de atribuire şi procedurilor de management al calităţii prevăzute în manualul de calitate propriu în conformitate cu standardul SR EN ISO 9001 editia in vigoare, conform caietului de sarcini.</w:t>
      </w:r>
    </w:p>
    <w:p w:rsidR="000B54FE" w:rsidRPr="003B7821" w:rsidRDefault="000B54FE" w:rsidP="003B7821">
      <w:pPr>
        <w:jc w:val="both"/>
        <w:rPr>
          <w:color w:val="000000"/>
          <w:sz w:val="26"/>
          <w:szCs w:val="26"/>
        </w:rPr>
      </w:pPr>
      <w:r w:rsidRPr="003B7821">
        <w:rPr>
          <w:color w:val="000000"/>
          <w:sz w:val="26"/>
          <w:szCs w:val="26"/>
        </w:rPr>
        <w:tab/>
        <w:t>9.4. Furnizorul are obligaţia să asigure achizitorului condiţiile tehnice stabilite de producător pe timpul transportului, manipulării, depozitării şi desfacerii produselor.</w:t>
      </w:r>
    </w:p>
    <w:p w:rsidR="000B54FE" w:rsidRPr="003B7821" w:rsidRDefault="000B54FE" w:rsidP="003B7821">
      <w:pPr>
        <w:ind w:firstLine="708"/>
        <w:jc w:val="both"/>
        <w:rPr>
          <w:color w:val="000000"/>
          <w:sz w:val="26"/>
          <w:szCs w:val="26"/>
        </w:rPr>
      </w:pPr>
      <w:r w:rsidRPr="003B7821">
        <w:rPr>
          <w:color w:val="000000"/>
          <w:sz w:val="26"/>
          <w:szCs w:val="26"/>
        </w:rPr>
        <w:t xml:space="preserve">Furnizorul are obligaţia să asigure la prestarea serviciilor de intretinere/ reparatii/ igienizare/ transport, condiţiile tehnice stabilite de producător, precum şi condiţiile igienico-sanitare, conform normelor în vigoare. </w:t>
      </w:r>
    </w:p>
    <w:p w:rsidR="000B54FE" w:rsidRPr="003B7821" w:rsidRDefault="000B54FE" w:rsidP="003B7821">
      <w:pPr>
        <w:pStyle w:val="BodyText"/>
        <w:rPr>
          <w:color w:val="000000"/>
          <w:sz w:val="26"/>
          <w:szCs w:val="26"/>
          <w:lang w:val="ro-RO"/>
        </w:rPr>
      </w:pPr>
      <w:r w:rsidRPr="003B7821">
        <w:rPr>
          <w:color w:val="000000"/>
          <w:sz w:val="26"/>
          <w:szCs w:val="26"/>
          <w:lang w:val="ro-RO"/>
        </w:rPr>
        <w:lastRenderedPageBreak/>
        <w:tab/>
        <w:t xml:space="preserve">9.5. </w:t>
      </w:r>
      <w:proofErr w:type="spellStart"/>
      <w:r w:rsidRPr="003B7821">
        <w:rPr>
          <w:sz w:val="26"/>
          <w:szCs w:val="26"/>
        </w:rPr>
        <w:t>Furnizorul</w:t>
      </w:r>
      <w:proofErr w:type="spellEnd"/>
      <w:r w:rsidRPr="003B7821">
        <w:rPr>
          <w:color w:val="000000"/>
          <w:sz w:val="26"/>
          <w:szCs w:val="26"/>
        </w:rPr>
        <w:t xml:space="preserve"> are </w:t>
      </w:r>
      <w:proofErr w:type="spellStart"/>
      <w:r w:rsidRPr="003B7821">
        <w:rPr>
          <w:color w:val="000000"/>
          <w:sz w:val="26"/>
          <w:szCs w:val="26"/>
        </w:rPr>
        <w:t>obligaţia</w:t>
      </w:r>
      <w:proofErr w:type="spellEnd"/>
      <w:r w:rsidRPr="003B7821">
        <w:rPr>
          <w:color w:val="000000"/>
          <w:sz w:val="26"/>
          <w:szCs w:val="26"/>
        </w:rPr>
        <w:t xml:space="preserve"> </w:t>
      </w:r>
      <w:proofErr w:type="spellStart"/>
      <w:proofErr w:type="gramStart"/>
      <w:r w:rsidRPr="003B7821">
        <w:rPr>
          <w:color w:val="000000"/>
          <w:sz w:val="26"/>
          <w:szCs w:val="26"/>
        </w:rPr>
        <w:t>să</w:t>
      </w:r>
      <w:proofErr w:type="spellEnd"/>
      <w:proofErr w:type="gramEnd"/>
      <w:r w:rsidRPr="003B7821">
        <w:rPr>
          <w:color w:val="000000"/>
          <w:sz w:val="26"/>
          <w:szCs w:val="26"/>
        </w:rPr>
        <w:t xml:space="preserve"> </w:t>
      </w:r>
      <w:proofErr w:type="spellStart"/>
      <w:r w:rsidRPr="003B7821">
        <w:rPr>
          <w:color w:val="000000"/>
          <w:sz w:val="26"/>
          <w:szCs w:val="26"/>
        </w:rPr>
        <w:t>livreze</w:t>
      </w:r>
      <w:proofErr w:type="spellEnd"/>
      <w:r w:rsidRPr="003B7821">
        <w:rPr>
          <w:color w:val="000000"/>
          <w:sz w:val="26"/>
          <w:szCs w:val="26"/>
        </w:rPr>
        <w:t xml:space="preserve"> </w:t>
      </w:r>
      <w:proofErr w:type="spellStart"/>
      <w:r w:rsidRPr="003B7821">
        <w:rPr>
          <w:color w:val="000000"/>
          <w:sz w:val="26"/>
          <w:szCs w:val="26"/>
        </w:rPr>
        <w:t>produsele</w:t>
      </w:r>
      <w:proofErr w:type="spellEnd"/>
      <w:r w:rsidRPr="003B7821">
        <w:rPr>
          <w:color w:val="000000"/>
          <w:sz w:val="26"/>
          <w:szCs w:val="26"/>
        </w:rPr>
        <w:t xml:space="preserve"> </w:t>
      </w:r>
      <w:proofErr w:type="spellStart"/>
      <w:r w:rsidRPr="003B7821">
        <w:rPr>
          <w:color w:val="000000"/>
          <w:sz w:val="26"/>
          <w:szCs w:val="26"/>
        </w:rPr>
        <w:t>eşalonat</w:t>
      </w:r>
      <w:proofErr w:type="spellEnd"/>
      <w:r w:rsidRPr="003B7821">
        <w:rPr>
          <w:color w:val="000000"/>
          <w:sz w:val="26"/>
          <w:szCs w:val="26"/>
        </w:rPr>
        <w:t xml:space="preserve"> </w:t>
      </w:r>
      <w:proofErr w:type="spellStart"/>
      <w:r w:rsidRPr="003B7821">
        <w:rPr>
          <w:color w:val="000000"/>
          <w:sz w:val="26"/>
          <w:szCs w:val="26"/>
        </w:rPr>
        <w:t>pe</w:t>
      </w:r>
      <w:proofErr w:type="spellEnd"/>
      <w:r w:rsidRPr="003B7821">
        <w:rPr>
          <w:color w:val="000000"/>
          <w:sz w:val="26"/>
          <w:szCs w:val="26"/>
        </w:rPr>
        <w:t xml:space="preserve"> </w:t>
      </w:r>
      <w:proofErr w:type="spellStart"/>
      <w:r w:rsidRPr="003B7821">
        <w:rPr>
          <w:color w:val="000000"/>
          <w:sz w:val="26"/>
          <w:szCs w:val="26"/>
        </w:rPr>
        <w:t>durata</w:t>
      </w:r>
      <w:proofErr w:type="spellEnd"/>
      <w:r w:rsidRPr="003B7821">
        <w:rPr>
          <w:color w:val="000000"/>
          <w:sz w:val="26"/>
          <w:szCs w:val="26"/>
        </w:rPr>
        <w:t xml:space="preserve"> </w:t>
      </w:r>
      <w:proofErr w:type="spellStart"/>
      <w:r w:rsidRPr="003B7821">
        <w:rPr>
          <w:color w:val="000000"/>
          <w:sz w:val="26"/>
          <w:szCs w:val="26"/>
        </w:rPr>
        <w:t>contractului</w:t>
      </w:r>
      <w:proofErr w:type="spellEnd"/>
      <w:r w:rsidRPr="003B7821">
        <w:rPr>
          <w:color w:val="000000"/>
          <w:sz w:val="26"/>
          <w:szCs w:val="26"/>
        </w:rPr>
        <w:t xml:space="preserve">, in </w:t>
      </w:r>
      <w:proofErr w:type="spellStart"/>
      <w:r w:rsidRPr="003B7821">
        <w:rPr>
          <w:color w:val="000000"/>
          <w:sz w:val="26"/>
          <w:szCs w:val="26"/>
        </w:rPr>
        <w:t>termen</w:t>
      </w:r>
      <w:proofErr w:type="spellEnd"/>
      <w:r w:rsidRPr="003B7821">
        <w:rPr>
          <w:color w:val="000000"/>
          <w:sz w:val="26"/>
          <w:szCs w:val="26"/>
        </w:rPr>
        <w:t xml:space="preserve"> de 24 ore de la data </w:t>
      </w:r>
      <w:proofErr w:type="spellStart"/>
      <w:r w:rsidRPr="003B7821">
        <w:rPr>
          <w:color w:val="000000"/>
          <w:sz w:val="26"/>
          <w:szCs w:val="26"/>
        </w:rPr>
        <w:t>primirii</w:t>
      </w:r>
      <w:proofErr w:type="spellEnd"/>
      <w:r w:rsidRPr="003B7821">
        <w:rPr>
          <w:color w:val="000000"/>
          <w:sz w:val="26"/>
          <w:szCs w:val="26"/>
        </w:rPr>
        <w:t xml:space="preserve"> </w:t>
      </w:r>
      <w:proofErr w:type="spellStart"/>
      <w:r w:rsidRPr="003B7821">
        <w:rPr>
          <w:color w:val="000000"/>
          <w:sz w:val="26"/>
          <w:szCs w:val="26"/>
        </w:rPr>
        <w:t>comenzii</w:t>
      </w:r>
      <w:proofErr w:type="spellEnd"/>
      <w:r w:rsidRPr="003B7821">
        <w:rPr>
          <w:color w:val="000000"/>
          <w:sz w:val="26"/>
          <w:szCs w:val="26"/>
        </w:rPr>
        <w:t xml:space="preserve"> </w:t>
      </w:r>
      <w:proofErr w:type="spellStart"/>
      <w:r w:rsidRPr="003B7821">
        <w:rPr>
          <w:color w:val="000000"/>
          <w:sz w:val="26"/>
          <w:szCs w:val="26"/>
        </w:rPr>
        <w:t>achizitorului</w:t>
      </w:r>
      <w:proofErr w:type="spellEnd"/>
      <w:r w:rsidRPr="003B7821">
        <w:rPr>
          <w:color w:val="000000"/>
          <w:sz w:val="26"/>
          <w:szCs w:val="26"/>
        </w:rPr>
        <w:t>.</w:t>
      </w:r>
    </w:p>
    <w:p w:rsidR="000B54FE" w:rsidRPr="003B7821" w:rsidRDefault="000B54FE" w:rsidP="003B7821">
      <w:pPr>
        <w:pStyle w:val="BodyText"/>
        <w:rPr>
          <w:color w:val="000000"/>
          <w:sz w:val="26"/>
          <w:szCs w:val="26"/>
        </w:rPr>
      </w:pPr>
      <w:r w:rsidRPr="003B7821">
        <w:rPr>
          <w:color w:val="000000"/>
          <w:sz w:val="26"/>
          <w:szCs w:val="26"/>
          <w:lang w:val="ro-RO"/>
        </w:rPr>
        <w:tab/>
        <w:t xml:space="preserve">9.6. </w:t>
      </w:r>
      <w:proofErr w:type="spellStart"/>
      <w:r w:rsidRPr="003B7821">
        <w:rPr>
          <w:sz w:val="26"/>
          <w:szCs w:val="26"/>
        </w:rPr>
        <w:t>Calitatea</w:t>
      </w:r>
      <w:proofErr w:type="spellEnd"/>
      <w:r w:rsidRPr="003B7821">
        <w:rPr>
          <w:sz w:val="26"/>
          <w:szCs w:val="26"/>
        </w:rPr>
        <w:t xml:space="preserve"> </w:t>
      </w:r>
      <w:proofErr w:type="spellStart"/>
      <w:r w:rsidRPr="003B7821">
        <w:rPr>
          <w:sz w:val="26"/>
          <w:szCs w:val="26"/>
        </w:rPr>
        <w:t>produselor</w:t>
      </w:r>
      <w:proofErr w:type="spellEnd"/>
      <w:r w:rsidRPr="003B7821">
        <w:rPr>
          <w:sz w:val="26"/>
          <w:szCs w:val="26"/>
        </w:rPr>
        <w:t xml:space="preserve"> </w:t>
      </w:r>
      <w:proofErr w:type="spellStart"/>
      <w:r w:rsidRPr="003B7821">
        <w:rPr>
          <w:sz w:val="26"/>
          <w:szCs w:val="26"/>
        </w:rPr>
        <w:t>furnizate</w:t>
      </w:r>
      <w:proofErr w:type="spellEnd"/>
      <w:r w:rsidRPr="003B7821">
        <w:rPr>
          <w:sz w:val="26"/>
          <w:szCs w:val="26"/>
        </w:rPr>
        <w:t xml:space="preserve"> </w:t>
      </w:r>
      <w:proofErr w:type="spellStart"/>
      <w:r w:rsidRPr="003B7821">
        <w:rPr>
          <w:sz w:val="26"/>
          <w:szCs w:val="26"/>
        </w:rPr>
        <w:t>beneficiarului</w:t>
      </w:r>
      <w:proofErr w:type="spellEnd"/>
      <w:r w:rsidRPr="003B7821">
        <w:rPr>
          <w:sz w:val="26"/>
          <w:szCs w:val="26"/>
        </w:rPr>
        <w:t xml:space="preserve"> </w:t>
      </w:r>
      <w:proofErr w:type="spellStart"/>
      <w:proofErr w:type="gramStart"/>
      <w:r w:rsidRPr="003B7821">
        <w:rPr>
          <w:sz w:val="26"/>
          <w:szCs w:val="26"/>
        </w:rPr>
        <w:t>va</w:t>
      </w:r>
      <w:proofErr w:type="spellEnd"/>
      <w:proofErr w:type="gramEnd"/>
      <w:r w:rsidRPr="003B7821">
        <w:rPr>
          <w:sz w:val="26"/>
          <w:szCs w:val="26"/>
        </w:rPr>
        <w:t xml:space="preserve"> </w:t>
      </w:r>
      <w:proofErr w:type="spellStart"/>
      <w:r w:rsidRPr="003B7821">
        <w:rPr>
          <w:sz w:val="26"/>
          <w:szCs w:val="26"/>
        </w:rPr>
        <w:t>fi</w:t>
      </w:r>
      <w:proofErr w:type="spellEnd"/>
      <w:r w:rsidRPr="003B7821">
        <w:rPr>
          <w:sz w:val="26"/>
          <w:szCs w:val="26"/>
        </w:rPr>
        <w:t xml:space="preserve"> </w:t>
      </w:r>
      <w:proofErr w:type="spellStart"/>
      <w:r w:rsidRPr="003B7821">
        <w:rPr>
          <w:sz w:val="26"/>
          <w:szCs w:val="26"/>
        </w:rPr>
        <w:t>atestată</w:t>
      </w:r>
      <w:proofErr w:type="spellEnd"/>
      <w:r w:rsidRPr="003B7821">
        <w:rPr>
          <w:sz w:val="26"/>
          <w:szCs w:val="26"/>
        </w:rPr>
        <w:t xml:space="preserve"> de </w:t>
      </w:r>
      <w:proofErr w:type="spellStart"/>
      <w:r w:rsidRPr="003B7821">
        <w:rPr>
          <w:sz w:val="26"/>
          <w:szCs w:val="26"/>
        </w:rPr>
        <w:t>furnizor</w:t>
      </w:r>
      <w:proofErr w:type="spellEnd"/>
      <w:r w:rsidRPr="003B7821">
        <w:rPr>
          <w:sz w:val="26"/>
          <w:szCs w:val="26"/>
        </w:rPr>
        <w:t xml:space="preserve"> </w:t>
      </w:r>
      <w:proofErr w:type="spellStart"/>
      <w:r w:rsidRPr="003B7821">
        <w:rPr>
          <w:sz w:val="26"/>
          <w:szCs w:val="26"/>
        </w:rPr>
        <w:t>prin</w:t>
      </w:r>
      <w:proofErr w:type="spellEnd"/>
      <w:r w:rsidRPr="003B7821">
        <w:rPr>
          <w:sz w:val="26"/>
          <w:szCs w:val="26"/>
        </w:rPr>
        <w:t xml:space="preserve"> </w:t>
      </w:r>
      <w:proofErr w:type="spellStart"/>
      <w:r w:rsidRPr="003B7821">
        <w:rPr>
          <w:sz w:val="26"/>
          <w:szCs w:val="26"/>
        </w:rPr>
        <w:t>declaraţii</w:t>
      </w:r>
      <w:proofErr w:type="spellEnd"/>
      <w:r w:rsidRPr="003B7821">
        <w:rPr>
          <w:sz w:val="26"/>
          <w:szCs w:val="26"/>
        </w:rPr>
        <w:t xml:space="preserve"> de </w:t>
      </w:r>
      <w:proofErr w:type="spellStart"/>
      <w:r w:rsidRPr="003B7821">
        <w:rPr>
          <w:color w:val="000000"/>
          <w:sz w:val="26"/>
          <w:szCs w:val="26"/>
        </w:rPr>
        <w:t>conformitate</w:t>
      </w:r>
      <w:proofErr w:type="spellEnd"/>
      <w:r w:rsidRPr="003B7821">
        <w:rPr>
          <w:color w:val="000000"/>
          <w:sz w:val="26"/>
          <w:szCs w:val="26"/>
        </w:rPr>
        <w:t xml:space="preserve"> conform </w:t>
      </w:r>
      <w:proofErr w:type="spellStart"/>
      <w:r w:rsidRPr="003B7821">
        <w:rPr>
          <w:color w:val="000000"/>
          <w:sz w:val="26"/>
          <w:szCs w:val="26"/>
        </w:rPr>
        <w:t>standardelor</w:t>
      </w:r>
      <w:proofErr w:type="spellEnd"/>
      <w:r w:rsidRPr="003B7821">
        <w:rPr>
          <w:color w:val="000000"/>
          <w:sz w:val="26"/>
          <w:szCs w:val="26"/>
        </w:rPr>
        <w:t xml:space="preserve"> de </w:t>
      </w:r>
      <w:proofErr w:type="spellStart"/>
      <w:r w:rsidRPr="003B7821">
        <w:rPr>
          <w:color w:val="000000"/>
          <w:sz w:val="26"/>
          <w:szCs w:val="26"/>
        </w:rPr>
        <w:t>calitate</w:t>
      </w:r>
      <w:proofErr w:type="spellEnd"/>
      <w:r w:rsidRPr="003B7821">
        <w:rPr>
          <w:color w:val="000000"/>
          <w:sz w:val="26"/>
          <w:szCs w:val="26"/>
        </w:rPr>
        <w:t xml:space="preserve"> </w:t>
      </w:r>
      <w:proofErr w:type="spellStart"/>
      <w:r w:rsidRPr="003B7821">
        <w:rPr>
          <w:color w:val="000000"/>
          <w:sz w:val="26"/>
          <w:szCs w:val="26"/>
        </w:rPr>
        <w:t>aplicabile</w:t>
      </w:r>
      <w:proofErr w:type="spellEnd"/>
      <w:r w:rsidRPr="003B7821">
        <w:rPr>
          <w:color w:val="000000"/>
          <w:sz w:val="26"/>
          <w:szCs w:val="26"/>
        </w:rPr>
        <w:t xml:space="preserve"> </w:t>
      </w:r>
      <w:proofErr w:type="spellStart"/>
      <w:r w:rsidRPr="003B7821">
        <w:rPr>
          <w:color w:val="000000"/>
          <w:sz w:val="26"/>
          <w:szCs w:val="26"/>
        </w:rPr>
        <w:t>pentru</w:t>
      </w:r>
      <w:proofErr w:type="spellEnd"/>
      <w:r w:rsidRPr="003B7821">
        <w:rPr>
          <w:color w:val="000000"/>
          <w:sz w:val="26"/>
          <w:szCs w:val="26"/>
        </w:rPr>
        <w:t xml:space="preserve"> </w:t>
      </w:r>
      <w:proofErr w:type="spellStart"/>
      <w:r w:rsidRPr="003B7821">
        <w:rPr>
          <w:color w:val="000000"/>
          <w:sz w:val="26"/>
          <w:szCs w:val="26"/>
        </w:rPr>
        <w:t>acest</w:t>
      </w:r>
      <w:proofErr w:type="spellEnd"/>
      <w:r w:rsidRPr="003B7821">
        <w:rPr>
          <w:color w:val="000000"/>
          <w:sz w:val="26"/>
          <w:szCs w:val="26"/>
        </w:rPr>
        <w:t xml:space="preserve"> tip de </w:t>
      </w:r>
      <w:proofErr w:type="spellStart"/>
      <w:r w:rsidRPr="003B7821">
        <w:rPr>
          <w:color w:val="000000"/>
          <w:sz w:val="26"/>
          <w:szCs w:val="26"/>
        </w:rPr>
        <w:t>produse</w:t>
      </w:r>
      <w:proofErr w:type="spellEnd"/>
      <w:r w:rsidRPr="003B7821">
        <w:rPr>
          <w:color w:val="000000"/>
          <w:sz w:val="26"/>
          <w:szCs w:val="26"/>
        </w:rPr>
        <w:t>.</w:t>
      </w:r>
    </w:p>
    <w:p w:rsidR="000B54FE" w:rsidRPr="003B7821" w:rsidRDefault="000B54FE" w:rsidP="003B7821">
      <w:pPr>
        <w:pStyle w:val="BodyText"/>
        <w:ind w:firstLine="708"/>
        <w:rPr>
          <w:color w:val="000000"/>
          <w:sz w:val="26"/>
          <w:szCs w:val="26"/>
        </w:rPr>
      </w:pPr>
      <w:r w:rsidRPr="003B7821">
        <w:rPr>
          <w:color w:val="000000"/>
          <w:sz w:val="26"/>
          <w:szCs w:val="26"/>
        </w:rPr>
        <w:t xml:space="preserve">9.7. </w:t>
      </w:r>
      <w:proofErr w:type="spellStart"/>
      <w:r w:rsidRPr="003B7821">
        <w:rPr>
          <w:color w:val="000000"/>
          <w:sz w:val="26"/>
          <w:szCs w:val="26"/>
        </w:rPr>
        <w:t>Furnizorul</w:t>
      </w:r>
      <w:proofErr w:type="spellEnd"/>
      <w:r w:rsidRPr="003B7821">
        <w:rPr>
          <w:color w:val="000000"/>
          <w:sz w:val="26"/>
          <w:szCs w:val="26"/>
        </w:rPr>
        <w:t xml:space="preserve"> are </w:t>
      </w:r>
      <w:proofErr w:type="spellStart"/>
      <w:r w:rsidRPr="003B7821">
        <w:rPr>
          <w:color w:val="000000"/>
          <w:sz w:val="26"/>
          <w:szCs w:val="26"/>
        </w:rPr>
        <w:t>obligaţia</w:t>
      </w:r>
      <w:proofErr w:type="spellEnd"/>
      <w:r w:rsidRPr="003B7821">
        <w:rPr>
          <w:color w:val="000000"/>
          <w:sz w:val="26"/>
          <w:szCs w:val="26"/>
        </w:rPr>
        <w:t xml:space="preserve"> </w:t>
      </w:r>
      <w:proofErr w:type="spellStart"/>
      <w:r w:rsidRPr="003B7821">
        <w:rPr>
          <w:color w:val="000000"/>
          <w:sz w:val="26"/>
          <w:szCs w:val="26"/>
        </w:rPr>
        <w:t>să</w:t>
      </w:r>
      <w:proofErr w:type="spellEnd"/>
      <w:r w:rsidRPr="003B7821">
        <w:rPr>
          <w:color w:val="000000"/>
          <w:sz w:val="26"/>
          <w:szCs w:val="26"/>
        </w:rPr>
        <w:t xml:space="preserve"> </w:t>
      </w:r>
      <w:proofErr w:type="spellStart"/>
      <w:r w:rsidRPr="003B7821">
        <w:rPr>
          <w:color w:val="000000"/>
          <w:sz w:val="26"/>
          <w:szCs w:val="26"/>
        </w:rPr>
        <w:t>livreze</w:t>
      </w:r>
      <w:proofErr w:type="spellEnd"/>
      <w:r w:rsidRPr="003B7821">
        <w:rPr>
          <w:color w:val="000000"/>
          <w:sz w:val="26"/>
          <w:szCs w:val="26"/>
        </w:rPr>
        <w:t xml:space="preserve"> </w:t>
      </w:r>
      <w:proofErr w:type="spellStart"/>
      <w:r w:rsidRPr="003B7821">
        <w:rPr>
          <w:color w:val="000000"/>
          <w:sz w:val="26"/>
          <w:szCs w:val="26"/>
        </w:rPr>
        <w:t>produsele</w:t>
      </w:r>
      <w:proofErr w:type="spellEnd"/>
      <w:r w:rsidRPr="003B7821">
        <w:rPr>
          <w:color w:val="000000"/>
          <w:sz w:val="26"/>
          <w:szCs w:val="26"/>
        </w:rPr>
        <w:t xml:space="preserve"> </w:t>
      </w:r>
      <w:proofErr w:type="spellStart"/>
      <w:r w:rsidRPr="003B7821">
        <w:rPr>
          <w:color w:val="000000"/>
          <w:sz w:val="26"/>
          <w:szCs w:val="26"/>
        </w:rPr>
        <w:t>contractate</w:t>
      </w:r>
      <w:proofErr w:type="spellEnd"/>
      <w:r w:rsidRPr="003B7821">
        <w:rPr>
          <w:color w:val="000000"/>
          <w:sz w:val="26"/>
          <w:szCs w:val="26"/>
        </w:rPr>
        <w:t xml:space="preserve"> in </w:t>
      </w:r>
      <w:proofErr w:type="spellStart"/>
      <w:r w:rsidRPr="003B7821">
        <w:rPr>
          <w:color w:val="000000"/>
          <w:sz w:val="26"/>
          <w:szCs w:val="26"/>
        </w:rPr>
        <w:t>bidoane</w:t>
      </w:r>
      <w:proofErr w:type="spellEnd"/>
      <w:r w:rsidRPr="003B7821">
        <w:rPr>
          <w:color w:val="000000"/>
          <w:sz w:val="26"/>
          <w:szCs w:val="26"/>
        </w:rPr>
        <w:t xml:space="preserve"> </w:t>
      </w:r>
      <w:proofErr w:type="spellStart"/>
      <w:r w:rsidRPr="003B7821">
        <w:rPr>
          <w:color w:val="000000"/>
          <w:sz w:val="26"/>
          <w:szCs w:val="26"/>
        </w:rPr>
        <w:t>inscripţionate</w:t>
      </w:r>
      <w:proofErr w:type="spellEnd"/>
      <w:r w:rsidRPr="003B7821">
        <w:rPr>
          <w:color w:val="000000"/>
          <w:sz w:val="26"/>
          <w:szCs w:val="26"/>
        </w:rPr>
        <w:t xml:space="preserve"> </w:t>
      </w:r>
      <w:proofErr w:type="spellStart"/>
      <w:r w:rsidRPr="003B7821">
        <w:rPr>
          <w:color w:val="000000"/>
          <w:sz w:val="26"/>
          <w:szCs w:val="26"/>
        </w:rPr>
        <w:t>pe</w:t>
      </w:r>
      <w:proofErr w:type="spellEnd"/>
      <w:r w:rsidRPr="003B7821">
        <w:rPr>
          <w:color w:val="000000"/>
          <w:sz w:val="26"/>
          <w:szCs w:val="26"/>
        </w:rPr>
        <w:t xml:space="preserve"> </w:t>
      </w:r>
      <w:proofErr w:type="spellStart"/>
      <w:r w:rsidRPr="003B7821">
        <w:rPr>
          <w:color w:val="000000"/>
          <w:sz w:val="26"/>
          <w:szCs w:val="26"/>
        </w:rPr>
        <w:t>etichetă</w:t>
      </w:r>
      <w:proofErr w:type="spellEnd"/>
      <w:r w:rsidRPr="003B7821">
        <w:rPr>
          <w:color w:val="000000"/>
          <w:sz w:val="26"/>
          <w:szCs w:val="26"/>
        </w:rPr>
        <w:t xml:space="preserve"> cu </w:t>
      </w:r>
      <w:proofErr w:type="spellStart"/>
      <w:r w:rsidRPr="003B7821">
        <w:rPr>
          <w:color w:val="000000"/>
          <w:sz w:val="26"/>
          <w:szCs w:val="26"/>
        </w:rPr>
        <w:t>denumirea</w:t>
      </w:r>
      <w:proofErr w:type="spellEnd"/>
      <w:r w:rsidRPr="003B7821">
        <w:rPr>
          <w:color w:val="000000"/>
          <w:sz w:val="26"/>
          <w:szCs w:val="26"/>
        </w:rPr>
        <w:t xml:space="preserve"> </w:t>
      </w:r>
      <w:proofErr w:type="spellStart"/>
      <w:r w:rsidRPr="003B7821">
        <w:rPr>
          <w:color w:val="000000"/>
          <w:sz w:val="26"/>
          <w:szCs w:val="26"/>
        </w:rPr>
        <w:t>produsului</w:t>
      </w:r>
      <w:proofErr w:type="spellEnd"/>
      <w:r w:rsidRPr="003B7821">
        <w:rPr>
          <w:color w:val="000000"/>
          <w:sz w:val="26"/>
          <w:szCs w:val="26"/>
        </w:rPr>
        <w:t xml:space="preserve">, </w:t>
      </w:r>
      <w:proofErr w:type="spellStart"/>
      <w:r w:rsidRPr="003B7821">
        <w:rPr>
          <w:color w:val="000000"/>
          <w:sz w:val="26"/>
          <w:szCs w:val="26"/>
        </w:rPr>
        <w:t>numele</w:t>
      </w:r>
      <w:proofErr w:type="spellEnd"/>
      <w:r w:rsidRPr="003B7821">
        <w:rPr>
          <w:color w:val="000000"/>
          <w:sz w:val="26"/>
          <w:szCs w:val="26"/>
        </w:rPr>
        <w:t xml:space="preserve"> </w:t>
      </w:r>
      <w:proofErr w:type="spellStart"/>
      <w:r w:rsidRPr="003B7821">
        <w:rPr>
          <w:color w:val="000000"/>
          <w:sz w:val="26"/>
          <w:szCs w:val="26"/>
        </w:rPr>
        <w:t>producatorului</w:t>
      </w:r>
      <w:proofErr w:type="spellEnd"/>
      <w:r w:rsidRPr="003B7821">
        <w:rPr>
          <w:color w:val="000000"/>
          <w:sz w:val="26"/>
          <w:szCs w:val="26"/>
        </w:rPr>
        <w:t xml:space="preserve"> </w:t>
      </w:r>
      <w:proofErr w:type="spellStart"/>
      <w:r w:rsidRPr="003B7821">
        <w:rPr>
          <w:color w:val="000000"/>
          <w:sz w:val="26"/>
          <w:szCs w:val="26"/>
        </w:rPr>
        <w:t>sau</w:t>
      </w:r>
      <w:proofErr w:type="spellEnd"/>
      <w:r w:rsidRPr="003B7821">
        <w:rPr>
          <w:color w:val="000000"/>
          <w:sz w:val="26"/>
          <w:szCs w:val="26"/>
        </w:rPr>
        <w:t xml:space="preserve"> </w:t>
      </w:r>
      <w:proofErr w:type="spellStart"/>
      <w:r w:rsidRPr="003B7821">
        <w:rPr>
          <w:color w:val="000000"/>
          <w:sz w:val="26"/>
          <w:szCs w:val="26"/>
        </w:rPr>
        <w:t>marca</w:t>
      </w:r>
      <w:proofErr w:type="spellEnd"/>
      <w:r w:rsidRPr="003B7821">
        <w:rPr>
          <w:color w:val="000000"/>
          <w:sz w:val="26"/>
          <w:szCs w:val="26"/>
        </w:rPr>
        <w:t xml:space="preserve"> </w:t>
      </w:r>
      <w:proofErr w:type="spellStart"/>
      <w:r w:rsidRPr="003B7821">
        <w:rPr>
          <w:color w:val="000000"/>
          <w:sz w:val="26"/>
          <w:szCs w:val="26"/>
        </w:rPr>
        <w:t>fabricarii</w:t>
      </w:r>
      <w:proofErr w:type="spellEnd"/>
      <w:r w:rsidRPr="003B7821">
        <w:rPr>
          <w:color w:val="000000"/>
          <w:sz w:val="26"/>
          <w:szCs w:val="26"/>
        </w:rPr>
        <w:t xml:space="preserve">, </w:t>
      </w:r>
      <w:proofErr w:type="spellStart"/>
      <w:r w:rsidRPr="003B7821">
        <w:rPr>
          <w:color w:val="000000"/>
          <w:sz w:val="26"/>
          <w:szCs w:val="26"/>
        </w:rPr>
        <w:t>numărul</w:t>
      </w:r>
      <w:proofErr w:type="spellEnd"/>
      <w:r w:rsidRPr="003B7821">
        <w:rPr>
          <w:color w:val="000000"/>
          <w:sz w:val="26"/>
          <w:szCs w:val="26"/>
        </w:rPr>
        <w:t xml:space="preserve"> </w:t>
      </w:r>
      <w:proofErr w:type="spellStart"/>
      <w:r w:rsidRPr="003B7821">
        <w:rPr>
          <w:color w:val="000000"/>
          <w:sz w:val="26"/>
          <w:szCs w:val="26"/>
        </w:rPr>
        <w:t>standardului</w:t>
      </w:r>
      <w:proofErr w:type="spellEnd"/>
      <w:r w:rsidRPr="003B7821">
        <w:rPr>
          <w:color w:val="000000"/>
          <w:sz w:val="26"/>
          <w:szCs w:val="26"/>
        </w:rPr>
        <w:t xml:space="preserve"> </w:t>
      </w:r>
      <w:proofErr w:type="spellStart"/>
      <w:r w:rsidRPr="003B7821">
        <w:rPr>
          <w:color w:val="000000"/>
          <w:sz w:val="26"/>
          <w:szCs w:val="26"/>
        </w:rPr>
        <w:t>sau</w:t>
      </w:r>
      <w:proofErr w:type="spellEnd"/>
      <w:r w:rsidRPr="003B7821">
        <w:rPr>
          <w:color w:val="000000"/>
          <w:sz w:val="26"/>
          <w:szCs w:val="26"/>
        </w:rPr>
        <w:t xml:space="preserve"> a </w:t>
      </w:r>
      <w:proofErr w:type="spellStart"/>
      <w:r w:rsidRPr="003B7821">
        <w:rPr>
          <w:color w:val="000000"/>
          <w:sz w:val="26"/>
          <w:szCs w:val="26"/>
        </w:rPr>
        <w:t>normei</w:t>
      </w:r>
      <w:proofErr w:type="spellEnd"/>
      <w:r w:rsidRPr="003B7821">
        <w:rPr>
          <w:color w:val="000000"/>
          <w:sz w:val="26"/>
          <w:szCs w:val="26"/>
        </w:rPr>
        <w:t xml:space="preserve"> interne, </w:t>
      </w:r>
      <w:proofErr w:type="spellStart"/>
      <w:r w:rsidRPr="003B7821">
        <w:rPr>
          <w:color w:val="000000"/>
          <w:sz w:val="26"/>
          <w:szCs w:val="26"/>
        </w:rPr>
        <w:t>capacitatea</w:t>
      </w:r>
      <w:proofErr w:type="spellEnd"/>
      <w:r w:rsidRPr="003B7821">
        <w:rPr>
          <w:color w:val="000000"/>
          <w:sz w:val="26"/>
          <w:szCs w:val="26"/>
        </w:rPr>
        <w:t xml:space="preserve"> </w:t>
      </w:r>
      <w:proofErr w:type="spellStart"/>
      <w:r w:rsidRPr="003B7821">
        <w:rPr>
          <w:color w:val="000000"/>
          <w:sz w:val="26"/>
          <w:szCs w:val="26"/>
        </w:rPr>
        <w:t>recipientului</w:t>
      </w:r>
      <w:proofErr w:type="spellEnd"/>
      <w:r w:rsidRPr="003B7821">
        <w:rPr>
          <w:color w:val="000000"/>
          <w:sz w:val="26"/>
          <w:szCs w:val="26"/>
        </w:rPr>
        <w:t xml:space="preserve">, </w:t>
      </w:r>
      <w:proofErr w:type="spellStart"/>
      <w:r w:rsidRPr="003B7821">
        <w:rPr>
          <w:color w:val="000000"/>
          <w:sz w:val="26"/>
          <w:szCs w:val="26"/>
        </w:rPr>
        <w:t>numarul</w:t>
      </w:r>
      <w:proofErr w:type="spellEnd"/>
      <w:r w:rsidRPr="003B7821">
        <w:rPr>
          <w:color w:val="000000"/>
          <w:sz w:val="26"/>
          <w:szCs w:val="26"/>
        </w:rPr>
        <w:t xml:space="preserve"> </w:t>
      </w:r>
      <w:proofErr w:type="spellStart"/>
      <w:r w:rsidRPr="003B7821">
        <w:rPr>
          <w:color w:val="000000"/>
          <w:sz w:val="26"/>
          <w:szCs w:val="26"/>
        </w:rPr>
        <w:t>lotului</w:t>
      </w:r>
      <w:proofErr w:type="spellEnd"/>
      <w:r w:rsidRPr="003B7821">
        <w:rPr>
          <w:color w:val="000000"/>
          <w:sz w:val="26"/>
          <w:szCs w:val="26"/>
        </w:rPr>
        <w:t xml:space="preserve">, data </w:t>
      </w:r>
      <w:proofErr w:type="spellStart"/>
      <w:r w:rsidRPr="003B7821">
        <w:rPr>
          <w:color w:val="000000"/>
          <w:sz w:val="26"/>
          <w:szCs w:val="26"/>
        </w:rPr>
        <w:t>fabricării</w:t>
      </w:r>
      <w:proofErr w:type="spellEnd"/>
      <w:r w:rsidRPr="003B7821">
        <w:rPr>
          <w:color w:val="000000"/>
          <w:sz w:val="26"/>
          <w:szCs w:val="26"/>
        </w:rPr>
        <w:t xml:space="preserve"> </w:t>
      </w:r>
      <w:proofErr w:type="spellStart"/>
      <w:r w:rsidRPr="003B7821">
        <w:rPr>
          <w:color w:val="000000"/>
          <w:sz w:val="26"/>
          <w:szCs w:val="26"/>
        </w:rPr>
        <w:t>şi</w:t>
      </w:r>
      <w:proofErr w:type="spellEnd"/>
      <w:r w:rsidRPr="003B7821">
        <w:rPr>
          <w:color w:val="000000"/>
          <w:sz w:val="26"/>
          <w:szCs w:val="26"/>
        </w:rPr>
        <w:t xml:space="preserve"> </w:t>
      </w:r>
      <w:proofErr w:type="spellStart"/>
      <w:r w:rsidRPr="003B7821">
        <w:rPr>
          <w:color w:val="000000"/>
          <w:sz w:val="26"/>
          <w:szCs w:val="26"/>
        </w:rPr>
        <w:t>perioada</w:t>
      </w:r>
      <w:proofErr w:type="spellEnd"/>
      <w:r w:rsidRPr="003B7821">
        <w:rPr>
          <w:color w:val="000000"/>
          <w:sz w:val="26"/>
          <w:szCs w:val="26"/>
        </w:rPr>
        <w:t xml:space="preserve"> de </w:t>
      </w:r>
      <w:proofErr w:type="spellStart"/>
      <w:r w:rsidRPr="003B7821">
        <w:rPr>
          <w:color w:val="000000"/>
          <w:sz w:val="26"/>
          <w:szCs w:val="26"/>
        </w:rPr>
        <w:t>valabilitate</w:t>
      </w:r>
      <w:proofErr w:type="spellEnd"/>
      <w:r w:rsidRPr="003B7821">
        <w:rPr>
          <w:color w:val="000000"/>
          <w:sz w:val="26"/>
          <w:szCs w:val="26"/>
        </w:rPr>
        <w:t xml:space="preserve">, </w:t>
      </w:r>
      <w:proofErr w:type="spellStart"/>
      <w:r w:rsidRPr="003B7821">
        <w:rPr>
          <w:color w:val="000000"/>
          <w:sz w:val="26"/>
          <w:szCs w:val="26"/>
        </w:rPr>
        <w:t>avand</w:t>
      </w:r>
      <w:proofErr w:type="spellEnd"/>
      <w:r w:rsidRPr="003B7821">
        <w:rPr>
          <w:color w:val="000000"/>
          <w:sz w:val="26"/>
          <w:szCs w:val="26"/>
        </w:rPr>
        <w:t xml:space="preserve"> </w:t>
      </w:r>
      <w:proofErr w:type="spellStart"/>
      <w:r w:rsidRPr="003B7821">
        <w:rPr>
          <w:color w:val="000000"/>
          <w:sz w:val="26"/>
          <w:szCs w:val="26"/>
        </w:rPr>
        <w:t>inscriptionate</w:t>
      </w:r>
      <w:proofErr w:type="spellEnd"/>
      <w:r w:rsidRPr="003B7821">
        <w:rPr>
          <w:color w:val="000000"/>
          <w:sz w:val="26"/>
          <w:szCs w:val="26"/>
        </w:rPr>
        <w:t xml:space="preserve"> </w:t>
      </w:r>
      <w:proofErr w:type="spellStart"/>
      <w:r w:rsidRPr="003B7821">
        <w:rPr>
          <w:color w:val="000000"/>
          <w:sz w:val="26"/>
          <w:szCs w:val="26"/>
        </w:rPr>
        <w:t>toate</w:t>
      </w:r>
      <w:proofErr w:type="spellEnd"/>
      <w:r w:rsidRPr="003B7821">
        <w:rPr>
          <w:color w:val="000000"/>
          <w:sz w:val="26"/>
          <w:szCs w:val="26"/>
        </w:rPr>
        <w:t xml:space="preserve"> </w:t>
      </w:r>
      <w:proofErr w:type="spellStart"/>
      <w:r w:rsidRPr="003B7821">
        <w:rPr>
          <w:color w:val="000000"/>
          <w:sz w:val="26"/>
          <w:szCs w:val="26"/>
        </w:rPr>
        <w:t>aceste</w:t>
      </w:r>
      <w:proofErr w:type="spellEnd"/>
      <w:r w:rsidRPr="003B7821">
        <w:rPr>
          <w:color w:val="000000"/>
          <w:sz w:val="26"/>
          <w:szCs w:val="26"/>
        </w:rPr>
        <w:t xml:space="preserve"> date </w:t>
      </w:r>
      <w:proofErr w:type="spellStart"/>
      <w:r w:rsidRPr="003B7821">
        <w:rPr>
          <w:color w:val="000000"/>
          <w:sz w:val="26"/>
          <w:szCs w:val="26"/>
        </w:rPr>
        <w:t>si</w:t>
      </w:r>
      <w:proofErr w:type="spellEnd"/>
      <w:r w:rsidRPr="003B7821">
        <w:rPr>
          <w:color w:val="000000"/>
          <w:sz w:val="26"/>
          <w:szCs w:val="26"/>
        </w:rPr>
        <w:t xml:space="preserve"> in </w:t>
      </w:r>
      <w:proofErr w:type="spellStart"/>
      <w:r w:rsidRPr="003B7821">
        <w:rPr>
          <w:color w:val="000000"/>
          <w:sz w:val="26"/>
          <w:szCs w:val="26"/>
        </w:rPr>
        <w:t>limba</w:t>
      </w:r>
      <w:proofErr w:type="spellEnd"/>
      <w:r w:rsidRPr="003B7821">
        <w:rPr>
          <w:color w:val="000000"/>
          <w:sz w:val="26"/>
          <w:szCs w:val="26"/>
        </w:rPr>
        <w:t xml:space="preserve"> </w:t>
      </w:r>
      <w:proofErr w:type="spellStart"/>
      <w:r w:rsidRPr="003B7821">
        <w:rPr>
          <w:color w:val="000000"/>
          <w:sz w:val="26"/>
          <w:szCs w:val="26"/>
        </w:rPr>
        <w:t>romana</w:t>
      </w:r>
      <w:proofErr w:type="spellEnd"/>
      <w:r w:rsidRPr="003B7821">
        <w:rPr>
          <w:color w:val="000000"/>
          <w:sz w:val="26"/>
          <w:szCs w:val="26"/>
        </w:rPr>
        <w:t xml:space="preserve">. </w:t>
      </w:r>
    </w:p>
    <w:p w:rsidR="000B54FE" w:rsidRPr="003B7821" w:rsidRDefault="000B54FE" w:rsidP="003B7821">
      <w:pPr>
        <w:jc w:val="both"/>
        <w:rPr>
          <w:color w:val="000000"/>
          <w:sz w:val="26"/>
          <w:szCs w:val="26"/>
          <w:highlight w:val="magenta"/>
        </w:rPr>
      </w:pPr>
      <w:r w:rsidRPr="003B7821">
        <w:rPr>
          <w:sz w:val="26"/>
          <w:szCs w:val="26"/>
        </w:rPr>
        <w:tab/>
        <w:t xml:space="preserve">9.8. Furnizorul are obligatia sa puna la dispoziţie în mod gratuit beneficiarului dozatoarele de apă rece-caldă, bidoanele de 19 litri si dispencerele de pahare, in cantitatile si la locatiile prevazute in anexa 2 a </w:t>
      </w:r>
      <w:r w:rsidRPr="003B7821">
        <w:rPr>
          <w:color w:val="000000"/>
          <w:sz w:val="26"/>
          <w:szCs w:val="26"/>
        </w:rPr>
        <w:t>contractului. Furnizorul este obligat sa efectueze o igienizare</w:t>
      </w:r>
      <w:r w:rsidRPr="003B7821">
        <w:rPr>
          <w:b/>
          <w:color w:val="000000"/>
          <w:sz w:val="26"/>
          <w:szCs w:val="26"/>
        </w:rPr>
        <w:t xml:space="preserve"> </w:t>
      </w:r>
      <w:r w:rsidRPr="003B7821">
        <w:rPr>
          <w:color w:val="000000"/>
          <w:sz w:val="26"/>
          <w:szCs w:val="26"/>
        </w:rPr>
        <w:t>a tuturor dozatoarelor de apa trimestrial.</w:t>
      </w:r>
    </w:p>
    <w:p w:rsidR="000B54FE" w:rsidRPr="003B7821" w:rsidRDefault="000B54FE" w:rsidP="003B7821">
      <w:pPr>
        <w:ind w:firstLine="708"/>
        <w:jc w:val="both"/>
        <w:rPr>
          <w:color w:val="000000"/>
          <w:sz w:val="26"/>
          <w:szCs w:val="26"/>
        </w:rPr>
      </w:pPr>
      <w:r w:rsidRPr="003B7821">
        <w:rPr>
          <w:color w:val="000000"/>
          <w:sz w:val="26"/>
          <w:szCs w:val="26"/>
        </w:rPr>
        <w:t xml:space="preserve">9.9.Furnizorul are obligaţia să asigure buna functionare a dozatoarelor de apa calda-rece, pe intreaga durata de valabilitate a contractului.  </w:t>
      </w:r>
    </w:p>
    <w:p w:rsidR="000B54FE" w:rsidRPr="003B7821" w:rsidRDefault="000B54FE" w:rsidP="003B7821">
      <w:pPr>
        <w:ind w:firstLine="708"/>
        <w:jc w:val="both"/>
        <w:rPr>
          <w:sz w:val="26"/>
          <w:szCs w:val="26"/>
        </w:rPr>
      </w:pPr>
      <w:r w:rsidRPr="003B7821">
        <w:rPr>
          <w:sz w:val="26"/>
          <w:szCs w:val="26"/>
        </w:rPr>
        <w:t xml:space="preserve">9.10. Furnizorul are obligaţia să înlocuiască pe cheltuiala sa proprie unele piese componente de mare uzură ale dozatorului de apă, respectiv robineţi de apă caldă-rece, cap perforator sau rezistenţă etc. acestea fiind ca urmare a unei utilizari îndelungate de timp şi în condiţii raţionale de folosinţă. În situaţia în care la dozatoarele de apă caldă-rece, apar defecţiuni accidentale care necesită sau nu înlocuirea unor piese mici de uzură, remedierea acestora se va face în termen maxim de 24 ore de la înstiinţarea telefonică făcută de către beneficiar. </w:t>
      </w:r>
    </w:p>
    <w:p w:rsidR="000B54FE" w:rsidRPr="003B7821" w:rsidRDefault="000B54FE" w:rsidP="003B7821">
      <w:pPr>
        <w:pStyle w:val="BodyText"/>
        <w:rPr>
          <w:color w:val="000000"/>
          <w:sz w:val="26"/>
          <w:szCs w:val="26"/>
          <w:lang w:val="ro-RO"/>
        </w:rPr>
      </w:pPr>
      <w:r w:rsidRPr="003B7821">
        <w:rPr>
          <w:color w:val="000000"/>
          <w:sz w:val="26"/>
          <w:szCs w:val="26"/>
          <w:lang w:val="ro-RO"/>
        </w:rPr>
        <w:tab/>
        <w:t>9.11.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0B54FE" w:rsidRPr="003B7821" w:rsidRDefault="000B54FE" w:rsidP="003B7821">
      <w:pPr>
        <w:pStyle w:val="BodyText"/>
        <w:ind w:firstLine="708"/>
        <w:rPr>
          <w:color w:val="000000"/>
          <w:sz w:val="26"/>
          <w:szCs w:val="26"/>
          <w:lang w:val="ro-RO"/>
        </w:rPr>
      </w:pPr>
      <w:r w:rsidRPr="003B7821">
        <w:rPr>
          <w:color w:val="000000"/>
          <w:sz w:val="26"/>
          <w:szCs w:val="26"/>
          <w:lang w:val="ro-RO"/>
        </w:rPr>
        <w:t xml:space="preserve">9.12. Furnizorul va asigura la cererea beneficiarului accesul pe fluxul de fabricaţie şi îmbuteliere al produselor contractate, iar în situaţia în care se constată deficienţe de fabricaţie, acestea urmând a fi remediate pe cheltuiala sa proprie. In cazul în care se constată neconformităţi de calitate majore, beneficiarul poate rezilia contractul în conformitate cu prevederile acestuia. Beneficiarul îşi rezervă dreptul de a efectua periodic analize de laborator asupra calităţii apei, inclusiv prin intermediul organizaţiei pentru protecţia consumatorului. </w:t>
      </w:r>
    </w:p>
    <w:p w:rsidR="000B54FE" w:rsidRPr="003B7821" w:rsidRDefault="000B54FE" w:rsidP="003B7821">
      <w:pPr>
        <w:pStyle w:val="BodyText"/>
        <w:ind w:firstLine="708"/>
        <w:rPr>
          <w:i/>
          <w:color w:val="000000"/>
          <w:sz w:val="26"/>
          <w:szCs w:val="26"/>
          <w:highlight w:val="magenta"/>
          <w:lang w:val="ro-RO"/>
        </w:rPr>
      </w:pPr>
      <w:r w:rsidRPr="003B7821">
        <w:rPr>
          <w:color w:val="000000"/>
          <w:sz w:val="26"/>
          <w:szCs w:val="26"/>
          <w:lang w:val="ro-RO"/>
        </w:rPr>
        <w:t xml:space="preserve">9.13. </w:t>
      </w:r>
      <w:proofErr w:type="spellStart"/>
      <w:r w:rsidRPr="003B7821">
        <w:rPr>
          <w:sz w:val="26"/>
          <w:szCs w:val="26"/>
          <w:lang w:val="es-ES_tradnl"/>
        </w:rPr>
        <w:t>Beneficiarul</w:t>
      </w:r>
      <w:proofErr w:type="spellEnd"/>
      <w:r w:rsidRPr="003B7821">
        <w:rPr>
          <w:sz w:val="26"/>
          <w:szCs w:val="26"/>
          <w:lang w:val="es-ES_tradnl"/>
        </w:rPr>
        <w:t xml:space="preserve"> </w:t>
      </w:r>
      <w:proofErr w:type="spellStart"/>
      <w:r w:rsidRPr="003B7821">
        <w:rPr>
          <w:sz w:val="26"/>
          <w:szCs w:val="26"/>
          <w:lang w:val="es-ES_tradnl"/>
        </w:rPr>
        <w:t>poate</w:t>
      </w:r>
      <w:proofErr w:type="spellEnd"/>
      <w:r w:rsidRPr="003B7821">
        <w:rPr>
          <w:sz w:val="26"/>
          <w:szCs w:val="26"/>
          <w:lang w:val="es-ES_tradnl"/>
        </w:rPr>
        <w:t xml:space="preserve"> solicita </w:t>
      </w:r>
      <w:proofErr w:type="spellStart"/>
      <w:r w:rsidRPr="003B7821">
        <w:rPr>
          <w:sz w:val="26"/>
          <w:szCs w:val="26"/>
          <w:lang w:val="es-ES_tradnl"/>
        </w:rPr>
        <w:t>suplimentarea</w:t>
      </w:r>
      <w:proofErr w:type="spellEnd"/>
      <w:r w:rsidRPr="003B7821">
        <w:rPr>
          <w:sz w:val="26"/>
          <w:szCs w:val="26"/>
          <w:lang w:val="es-ES_tradnl"/>
        </w:rPr>
        <w:t xml:space="preserve">  </w:t>
      </w:r>
      <w:proofErr w:type="spellStart"/>
      <w:r w:rsidRPr="003B7821">
        <w:rPr>
          <w:sz w:val="26"/>
          <w:szCs w:val="26"/>
          <w:lang w:val="es-ES_tradnl"/>
        </w:rPr>
        <w:t>unui</w:t>
      </w:r>
      <w:proofErr w:type="spellEnd"/>
      <w:r w:rsidRPr="003B7821">
        <w:rPr>
          <w:sz w:val="26"/>
          <w:szCs w:val="26"/>
          <w:lang w:val="es-ES_tradnl"/>
        </w:rPr>
        <w:t xml:space="preserve"> </w:t>
      </w:r>
      <w:proofErr w:type="spellStart"/>
      <w:r w:rsidRPr="003B7821">
        <w:rPr>
          <w:sz w:val="26"/>
          <w:szCs w:val="26"/>
          <w:lang w:val="es-ES_tradnl"/>
        </w:rPr>
        <w:t>număr</w:t>
      </w:r>
      <w:proofErr w:type="spellEnd"/>
      <w:r w:rsidRPr="003B7821">
        <w:rPr>
          <w:sz w:val="26"/>
          <w:szCs w:val="26"/>
          <w:lang w:val="es-ES_tradnl"/>
        </w:rPr>
        <w:t xml:space="preserve"> de </w:t>
      </w:r>
      <w:proofErr w:type="spellStart"/>
      <w:r w:rsidRPr="003B7821">
        <w:rPr>
          <w:sz w:val="26"/>
          <w:szCs w:val="26"/>
          <w:lang w:val="es-ES_tradnl"/>
        </w:rPr>
        <w:t>dozatoare</w:t>
      </w:r>
      <w:proofErr w:type="spellEnd"/>
      <w:r w:rsidRPr="003B7821">
        <w:rPr>
          <w:sz w:val="26"/>
          <w:szCs w:val="26"/>
          <w:lang w:val="es-ES_tradnl"/>
        </w:rPr>
        <w:t xml:space="preserve"> de </w:t>
      </w:r>
      <w:proofErr w:type="spellStart"/>
      <w:r w:rsidRPr="003B7821">
        <w:rPr>
          <w:sz w:val="26"/>
          <w:szCs w:val="26"/>
          <w:lang w:val="es-ES_tradnl"/>
        </w:rPr>
        <w:t>încălzire-răcire</w:t>
      </w:r>
      <w:proofErr w:type="spellEnd"/>
      <w:r w:rsidRPr="003B7821">
        <w:rPr>
          <w:sz w:val="26"/>
          <w:szCs w:val="26"/>
          <w:lang w:val="es-ES_tradnl"/>
        </w:rPr>
        <w:t xml:space="preserve">, </w:t>
      </w:r>
      <w:proofErr w:type="spellStart"/>
      <w:r w:rsidRPr="003B7821">
        <w:rPr>
          <w:sz w:val="26"/>
          <w:szCs w:val="26"/>
          <w:lang w:val="es-ES_tradnl"/>
        </w:rPr>
        <w:t>dispencere</w:t>
      </w:r>
      <w:proofErr w:type="spellEnd"/>
      <w:r w:rsidRPr="003B7821">
        <w:rPr>
          <w:sz w:val="26"/>
          <w:szCs w:val="26"/>
          <w:lang w:val="es-ES_tradnl"/>
        </w:rPr>
        <w:t xml:space="preserve"> de </w:t>
      </w:r>
      <w:proofErr w:type="spellStart"/>
      <w:r w:rsidRPr="003B7821">
        <w:rPr>
          <w:sz w:val="26"/>
          <w:szCs w:val="26"/>
          <w:lang w:val="es-ES_tradnl"/>
        </w:rPr>
        <w:t>pahare</w:t>
      </w:r>
      <w:proofErr w:type="spellEnd"/>
      <w:r w:rsidRPr="003B7821">
        <w:rPr>
          <w:sz w:val="26"/>
          <w:szCs w:val="26"/>
          <w:lang w:val="es-ES_tradnl"/>
        </w:rPr>
        <w:t xml:space="preserve"> </w:t>
      </w:r>
      <w:proofErr w:type="spellStart"/>
      <w:r w:rsidRPr="003B7821">
        <w:rPr>
          <w:sz w:val="26"/>
          <w:szCs w:val="26"/>
          <w:lang w:val="es-ES_tradnl"/>
        </w:rPr>
        <w:t>şi</w:t>
      </w:r>
      <w:proofErr w:type="spellEnd"/>
      <w:r w:rsidRPr="003B7821">
        <w:rPr>
          <w:sz w:val="26"/>
          <w:szCs w:val="26"/>
          <w:lang w:val="es-ES_tradnl"/>
        </w:rPr>
        <w:t xml:space="preserve"> </w:t>
      </w:r>
      <w:proofErr w:type="spellStart"/>
      <w:r w:rsidRPr="003B7821">
        <w:rPr>
          <w:sz w:val="26"/>
          <w:szCs w:val="26"/>
          <w:lang w:val="es-ES_tradnl"/>
        </w:rPr>
        <w:t>bidoane</w:t>
      </w:r>
      <w:proofErr w:type="spellEnd"/>
      <w:r w:rsidRPr="003B7821">
        <w:rPr>
          <w:sz w:val="26"/>
          <w:szCs w:val="26"/>
          <w:lang w:val="es-ES_tradnl"/>
        </w:rPr>
        <w:t xml:space="preserve"> </w:t>
      </w:r>
      <w:proofErr w:type="spellStart"/>
      <w:r w:rsidRPr="003B7821">
        <w:rPr>
          <w:sz w:val="26"/>
          <w:szCs w:val="26"/>
          <w:lang w:val="es-ES_tradnl"/>
        </w:rPr>
        <w:t>goale</w:t>
      </w:r>
      <w:proofErr w:type="spellEnd"/>
      <w:r w:rsidRPr="003B7821">
        <w:rPr>
          <w:sz w:val="26"/>
          <w:szCs w:val="26"/>
          <w:lang w:val="es-ES_tradnl"/>
        </w:rPr>
        <w:t xml:space="preserve">, </w:t>
      </w:r>
      <w:proofErr w:type="spellStart"/>
      <w:r w:rsidRPr="003B7821">
        <w:rPr>
          <w:sz w:val="26"/>
          <w:szCs w:val="26"/>
          <w:lang w:val="es-ES_tradnl"/>
        </w:rPr>
        <w:t>care</w:t>
      </w:r>
      <w:proofErr w:type="spellEnd"/>
      <w:r w:rsidRPr="003B7821">
        <w:rPr>
          <w:sz w:val="26"/>
          <w:szCs w:val="26"/>
          <w:lang w:val="es-ES_tradnl"/>
        </w:rPr>
        <w:t xml:space="preserve"> se </w:t>
      </w:r>
      <w:proofErr w:type="spellStart"/>
      <w:r w:rsidRPr="003B7821">
        <w:rPr>
          <w:sz w:val="26"/>
          <w:szCs w:val="26"/>
          <w:lang w:val="es-ES_tradnl"/>
        </w:rPr>
        <w:t>vor</w:t>
      </w:r>
      <w:proofErr w:type="spellEnd"/>
      <w:r w:rsidRPr="003B7821">
        <w:rPr>
          <w:sz w:val="26"/>
          <w:szCs w:val="26"/>
          <w:lang w:val="es-ES_tradnl"/>
        </w:rPr>
        <w:t xml:space="preserve"> pune la </w:t>
      </w:r>
      <w:proofErr w:type="spellStart"/>
      <w:r w:rsidRPr="003B7821">
        <w:rPr>
          <w:sz w:val="26"/>
          <w:szCs w:val="26"/>
          <w:lang w:val="es-ES_tradnl"/>
        </w:rPr>
        <w:t>dispoziţie</w:t>
      </w:r>
      <w:proofErr w:type="spellEnd"/>
      <w:r w:rsidRPr="003B7821">
        <w:rPr>
          <w:sz w:val="26"/>
          <w:szCs w:val="26"/>
          <w:lang w:val="es-ES_tradnl"/>
        </w:rPr>
        <w:t xml:space="preserve"> </w:t>
      </w:r>
      <w:proofErr w:type="spellStart"/>
      <w:r w:rsidRPr="003B7821">
        <w:rPr>
          <w:sz w:val="26"/>
          <w:szCs w:val="26"/>
          <w:lang w:val="es-ES_tradnl"/>
        </w:rPr>
        <w:t>în</w:t>
      </w:r>
      <w:proofErr w:type="spellEnd"/>
      <w:r w:rsidRPr="003B7821">
        <w:rPr>
          <w:sz w:val="26"/>
          <w:szCs w:val="26"/>
          <w:lang w:val="es-ES_tradnl"/>
        </w:rPr>
        <w:t xml:space="preserve"> </w:t>
      </w:r>
      <w:proofErr w:type="spellStart"/>
      <w:r w:rsidRPr="003B7821">
        <w:rPr>
          <w:sz w:val="26"/>
          <w:szCs w:val="26"/>
          <w:lang w:val="es-ES_tradnl"/>
        </w:rPr>
        <w:t>mod</w:t>
      </w:r>
      <w:proofErr w:type="spellEnd"/>
      <w:r w:rsidRPr="003B7821">
        <w:rPr>
          <w:sz w:val="26"/>
          <w:szCs w:val="26"/>
          <w:lang w:val="es-ES_tradnl"/>
        </w:rPr>
        <w:t xml:space="preserve"> </w:t>
      </w:r>
      <w:proofErr w:type="spellStart"/>
      <w:r w:rsidRPr="003B7821">
        <w:rPr>
          <w:sz w:val="26"/>
          <w:szCs w:val="26"/>
          <w:lang w:val="es-ES_tradnl"/>
        </w:rPr>
        <w:t>gratuit</w:t>
      </w:r>
      <w:proofErr w:type="spellEnd"/>
      <w:r w:rsidRPr="003B7821">
        <w:rPr>
          <w:sz w:val="26"/>
          <w:szCs w:val="26"/>
          <w:lang w:val="es-ES_tradnl"/>
        </w:rPr>
        <w:t xml:space="preserve"> de </w:t>
      </w:r>
      <w:proofErr w:type="spellStart"/>
      <w:r w:rsidRPr="003B7821">
        <w:rPr>
          <w:sz w:val="26"/>
          <w:szCs w:val="26"/>
          <w:lang w:val="es-ES_tradnl"/>
        </w:rPr>
        <w:t>către</w:t>
      </w:r>
      <w:proofErr w:type="spellEnd"/>
      <w:r w:rsidRPr="003B7821">
        <w:rPr>
          <w:sz w:val="26"/>
          <w:szCs w:val="26"/>
          <w:lang w:val="es-ES_tradnl"/>
        </w:rPr>
        <w:t xml:space="preserve"> </w:t>
      </w:r>
      <w:proofErr w:type="spellStart"/>
      <w:r w:rsidRPr="003B7821">
        <w:rPr>
          <w:sz w:val="26"/>
          <w:szCs w:val="26"/>
          <w:lang w:val="es-ES_tradnl"/>
        </w:rPr>
        <w:t>furnizor</w:t>
      </w:r>
      <w:proofErr w:type="spellEnd"/>
      <w:r w:rsidRPr="003B7821">
        <w:rPr>
          <w:sz w:val="26"/>
          <w:szCs w:val="26"/>
          <w:lang w:val="es-ES_tradnl"/>
        </w:rPr>
        <w:t>.</w:t>
      </w:r>
    </w:p>
    <w:p w:rsidR="000B54FE" w:rsidRPr="003B7821" w:rsidRDefault="000B54FE" w:rsidP="003B7821">
      <w:pPr>
        <w:pStyle w:val="BodyText"/>
        <w:ind w:firstLine="708"/>
        <w:rPr>
          <w:color w:val="000000"/>
          <w:sz w:val="26"/>
          <w:szCs w:val="26"/>
          <w:lang w:val="ro-RO"/>
        </w:rPr>
      </w:pPr>
      <w:r w:rsidRPr="003B7821">
        <w:rPr>
          <w:color w:val="000000"/>
          <w:sz w:val="26"/>
          <w:szCs w:val="26"/>
          <w:lang w:val="ro-RO"/>
        </w:rPr>
        <w:t>9.14. Pentru serviciile aferente livrarii, prestate in incintele achizitorului (instalare, transport, descarcare, igienizare dozatoare etc.), furnizorul are urmatoarele obligatii:</w:t>
      </w:r>
    </w:p>
    <w:p w:rsidR="000B54FE" w:rsidRPr="003B7821" w:rsidRDefault="000B54FE" w:rsidP="003B7821">
      <w:pPr>
        <w:pStyle w:val="BodyText"/>
        <w:ind w:firstLine="720"/>
        <w:rPr>
          <w:sz w:val="26"/>
          <w:szCs w:val="26"/>
          <w:lang w:val="ro-RO"/>
        </w:rPr>
      </w:pPr>
      <w:r w:rsidRPr="003B7821">
        <w:rPr>
          <w:color w:val="000000"/>
          <w:sz w:val="26"/>
          <w:szCs w:val="26"/>
          <w:lang w:val="ro-RO"/>
        </w:rPr>
        <w:t xml:space="preserve">a) - </w:t>
      </w:r>
      <w:r w:rsidRPr="003B7821">
        <w:rPr>
          <w:sz w:val="26"/>
          <w:szCs w:val="26"/>
          <w:lang w:val="ro-RO"/>
        </w:rPr>
        <w:t>Să respecte prevederile Legii nr. 319/2006, privind securitatea şi sănătatea în muncă, precum şi a Normelor metodologice de aplicare a acesteia.</w:t>
      </w:r>
    </w:p>
    <w:p w:rsidR="000B54FE" w:rsidRPr="003B7821" w:rsidRDefault="000B54FE" w:rsidP="003B7821">
      <w:pPr>
        <w:pStyle w:val="BodyText"/>
        <w:ind w:firstLine="720"/>
        <w:rPr>
          <w:sz w:val="26"/>
          <w:szCs w:val="26"/>
          <w:lang w:val="ro-RO"/>
        </w:rPr>
      </w:pPr>
      <w:r w:rsidRPr="003B7821">
        <w:rPr>
          <w:sz w:val="26"/>
          <w:szCs w:val="26"/>
          <w:lang w:val="ro-RO"/>
        </w:rPr>
        <w:t>b) - Să-şi însuşească şi să respecte politica, procedurile şi reglementările de calitate, mediu şi securitate şi sănătate în muncă, ale achizitorului.</w:t>
      </w:r>
    </w:p>
    <w:p w:rsidR="000B54FE" w:rsidRPr="003B7821" w:rsidRDefault="000B54FE" w:rsidP="003B7821">
      <w:pPr>
        <w:pStyle w:val="BodyText"/>
        <w:ind w:firstLine="720"/>
        <w:rPr>
          <w:sz w:val="26"/>
          <w:szCs w:val="26"/>
          <w:lang w:val="ro-RO"/>
        </w:rPr>
      </w:pPr>
      <w:r w:rsidRPr="003B7821">
        <w:rPr>
          <w:sz w:val="26"/>
          <w:szCs w:val="26"/>
          <w:lang w:val="ro-RO"/>
        </w:rPr>
        <w:t xml:space="preserve">c) - </w:t>
      </w:r>
      <w:r w:rsidRPr="003B7821">
        <w:rPr>
          <w:sz w:val="26"/>
          <w:szCs w:val="26"/>
          <w:lang w:val="it-IT"/>
        </w:rPr>
        <w:t>Este direct răspunzator de consecinţele producerii unei poluări cauzate de activitatea sa şi va acoperi eventualele daune provocate din vina sa.</w:t>
      </w:r>
    </w:p>
    <w:p w:rsidR="000B54FE" w:rsidRPr="003B7821" w:rsidRDefault="000B54FE" w:rsidP="003B7821">
      <w:pPr>
        <w:pStyle w:val="BodyText"/>
        <w:ind w:firstLine="720"/>
        <w:rPr>
          <w:sz w:val="26"/>
          <w:szCs w:val="26"/>
          <w:lang w:val="ro-RO"/>
        </w:rPr>
      </w:pPr>
      <w:r w:rsidRPr="003B7821">
        <w:rPr>
          <w:sz w:val="26"/>
          <w:szCs w:val="26"/>
          <w:lang w:val="ro-RO"/>
        </w:rPr>
        <w:t>d) - Să-şi desfăşoare activitatea fără a afecta în vreun fel exploatarea celorlalte instalaţii ale achizitorului, în funcţiune sau în rezervă.</w:t>
      </w:r>
    </w:p>
    <w:p w:rsidR="00ED0811" w:rsidRPr="00440FF5" w:rsidRDefault="00ED0811" w:rsidP="003B7821">
      <w:pPr>
        <w:jc w:val="both"/>
        <w:rPr>
          <w:color w:val="000000"/>
          <w:sz w:val="26"/>
          <w:szCs w:val="26"/>
        </w:rPr>
      </w:pPr>
      <w:r w:rsidRPr="00440FF5">
        <w:rPr>
          <w:sz w:val="26"/>
          <w:szCs w:val="26"/>
        </w:rPr>
        <w:tab/>
      </w:r>
    </w:p>
    <w:p w:rsidR="00EE6697" w:rsidRPr="00440FF5" w:rsidRDefault="00EE6697" w:rsidP="003B7821">
      <w:pPr>
        <w:jc w:val="both"/>
        <w:rPr>
          <w:b/>
          <w:color w:val="000000"/>
          <w:sz w:val="26"/>
          <w:szCs w:val="26"/>
        </w:rPr>
      </w:pPr>
      <w:r w:rsidRPr="00440FF5">
        <w:rPr>
          <w:b/>
          <w:color w:val="000000"/>
          <w:sz w:val="26"/>
          <w:szCs w:val="26"/>
        </w:rPr>
        <w:t xml:space="preserve">10. Obligaţiile principale ale beneficiarului </w:t>
      </w:r>
    </w:p>
    <w:p w:rsidR="000B54FE" w:rsidRPr="003B7821" w:rsidRDefault="00EE6697" w:rsidP="003B7821">
      <w:pPr>
        <w:jc w:val="both"/>
        <w:rPr>
          <w:sz w:val="26"/>
          <w:szCs w:val="26"/>
        </w:rPr>
      </w:pPr>
      <w:r w:rsidRPr="00440FF5">
        <w:rPr>
          <w:sz w:val="26"/>
          <w:szCs w:val="26"/>
        </w:rPr>
        <w:t>   </w:t>
      </w:r>
      <w:r w:rsidR="000B54FE" w:rsidRPr="00440FF5">
        <w:rPr>
          <w:sz w:val="26"/>
          <w:szCs w:val="26"/>
        </w:rPr>
        <w:t>10.1. Beneficiarul</w:t>
      </w:r>
      <w:r w:rsidR="000B54FE" w:rsidRPr="003B7821">
        <w:rPr>
          <w:sz w:val="26"/>
          <w:szCs w:val="26"/>
        </w:rPr>
        <w:t xml:space="preserve"> se obligă să notifice furnizorul cu privire la cantitatea de apă solicitată.</w:t>
      </w:r>
    </w:p>
    <w:p w:rsidR="000B54FE" w:rsidRPr="003B7821" w:rsidRDefault="000B54FE" w:rsidP="003B7821">
      <w:pPr>
        <w:ind w:firstLine="708"/>
        <w:jc w:val="both"/>
        <w:rPr>
          <w:color w:val="FF0000"/>
          <w:sz w:val="26"/>
          <w:szCs w:val="26"/>
        </w:rPr>
      </w:pPr>
      <w:r w:rsidRPr="003B7821">
        <w:rPr>
          <w:sz w:val="26"/>
          <w:szCs w:val="26"/>
        </w:rPr>
        <w:lastRenderedPageBreak/>
        <w:t>10.2. Beneficiarul se obligă să recepţioneze produsele în termenul convenit, în condiţiile cap.13.</w:t>
      </w:r>
      <w:r w:rsidRPr="003B7821">
        <w:rPr>
          <w:color w:val="FF0000"/>
          <w:sz w:val="26"/>
          <w:szCs w:val="26"/>
        </w:rPr>
        <w:t xml:space="preserve"> </w:t>
      </w:r>
    </w:p>
    <w:p w:rsidR="000B54FE" w:rsidRPr="003B7821" w:rsidRDefault="000B54FE" w:rsidP="003B7821">
      <w:pPr>
        <w:pStyle w:val="BodyText"/>
        <w:ind w:firstLine="708"/>
        <w:rPr>
          <w:color w:val="000000"/>
          <w:sz w:val="26"/>
          <w:szCs w:val="26"/>
          <w:lang w:val="ro-RO"/>
        </w:rPr>
      </w:pPr>
      <w:r w:rsidRPr="003B7821">
        <w:rPr>
          <w:sz w:val="26"/>
          <w:szCs w:val="26"/>
          <w:lang w:val="ro-RO"/>
        </w:rPr>
        <w:t>10.3. Achizitorul se obliga să plătească produsele comandate, furnizate si receptionate</w:t>
      </w:r>
      <w:r w:rsidR="0059465A">
        <w:rPr>
          <w:sz w:val="26"/>
          <w:szCs w:val="26"/>
          <w:lang w:val="ro-RO"/>
        </w:rPr>
        <w:t>,</w:t>
      </w:r>
      <w:r w:rsidRPr="003B7821">
        <w:rPr>
          <w:sz w:val="26"/>
          <w:szCs w:val="26"/>
          <w:lang w:val="ro-RO"/>
        </w:rPr>
        <w:t xml:space="preserve"> în termenul convenit la art. 11.1, după înregistrarea facturii la achizitor.</w:t>
      </w:r>
      <w:r w:rsidRPr="003B7821">
        <w:rPr>
          <w:color w:val="000000"/>
          <w:sz w:val="26"/>
          <w:szCs w:val="26"/>
          <w:lang w:val="ro-RO"/>
        </w:rPr>
        <w:t xml:space="preserve"> </w:t>
      </w:r>
    </w:p>
    <w:p w:rsidR="000B54FE" w:rsidRPr="003B7821" w:rsidRDefault="000B54FE" w:rsidP="003B7821">
      <w:pPr>
        <w:pStyle w:val="BodyText"/>
        <w:ind w:firstLine="720"/>
        <w:rPr>
          <w:color w:val="000000"/>
          <w:sz w:val="26"/>
          <w:szCs w:val="26"/>
          <w:lang w:val="ro-RO"/>
        </w:rPr>
      </w:pPr>
      <w:r w:rsidRPr="003B7821">
        <w:rPr>
          <w:sz w:val="26"/>
          <w:szCs w:val="26"/>
          <w:lang w:val="ro-RO"/>
        </w:rPr>
        <w:t xml:space="preserve">10.4. </w:t>
      </w:r>
      <w:r w:rsidRPr="003B7821">
        <w:rPr>
          <w:color w:val="000000"/>
          <w:sz w:val="26"/>
          <w:szCs w:val="26"/>
          <w:lang w:val="ro-RO"/>
        </w:rPr>
        <w:t>Produsele livrate în plus de către furnizor faţă de cantităţile prevăzute în anexa nr.1 si anexa 2 la contract şi care nu fac obiectul unui  act adiţional încheiat între părţi, nu vor fi plătite de achizitor.</w:t>
      </w:r>
    </w:p>
    <w:p w:rsidR="000B54FE" w:rsidRPr="003B7821" w:rsidRDefault="000B54FE" w:rsidP="003B7821">
      <w:pPr>
        <w:pStyle w:val="BodyText"/>
        <w:ind w:firstLine="720"/>
        <w:rPr>
          <w:color w:val="000000"/>
          <w:sz w:val="26"/>
          <w:szCs w:val="26"/>
          <w:lang w:val="ro-RO"/>
        </w:rPr>
      </w:pPr>
      <w:r w:rsidRPr="003B7821">
        <w:rPr>
          <w:color w:val="000000"/>
          <w:sz w:val="26"/>
          <w:szCs w:val="26"/>
          <w:lang w:val="ro-RO"/>
        </w:rPr>
        <w:t>10.5. Beneficiarul are obligaţia de a restitui toate bidoanele de 19 litri la incheierea contractului, în caz contrar va suporta contravaloarea  garanţiei de _______ lei pentru fiecare bidon. De asemenea, are obligaţia de a preda toate dozatoarele de apa rece-calda în buna stare de funcţionare, cu uzura aferentă utilizării lor la încheierea contractului, în caz contrar va plati contravaloarea garanţiei de _______ lei pentru fiecare dozator. De asemenea, are obligaţia de a preda toate dispencerele de pahare la incheierea contractului, în caz contrar va suporta contravaloarea  garanţiei de _______ lei pentru fiecare dispencer.</w:t>
      </w:r>
    </w:p>
    <w:p w:rsidR="000B54FE" w:rsidRPr="003B7821" w:rsidRDefault="000B54FE" w:rsidP="003B7821">
      <w:pPr>
        <w:pStyle w:val="BodyText"/>
        <w:tabs>
          <w:tab w:val="left" w:pos="720"/>
        </w:tabs>
        <w:rPr>
          <w:color w:val="000000"/>
          <w:sz w:val="26"/>
          <w:szCs w:val="26"/>
          <w:lang w:val="ro-RO"/>
        </w:rPr>
      </w:pPr>
      <w:r w:rsidRPr="003B7821">
        <w:rPr>
          <w:color w:val="000000"/>
          <w:sz w:val="26"/>
          <w:szCs w:val="26"/>
          <w:lang w:val="ro-RO"/>
        </w:rPr>
        <w:t xml:space="preserve">         10.6. Achizitorul va depozita recipientele de apa in spatii curate, aerisite si ferite de razele soarelui. </w:t>
      </w:r>
    </w:p>
    <w:p w:rsidR="000B54FE" w:rsidRPr="003B7821" w:rsidRDefault="000B54FE" w:rsidP="003B7821">
      <w:pPr>
        <w:jc w:val="both"/>
        <w:rPr>
          <w:color w:val="000000"/>
          <w:sz w:val="26"/>
          <w:szCs w:val="26"/>
        </w:rPr>
      </w:pPr>
    </w:p>
    <w:p w:rsidR="00EE6697" w:rsidRPr="003B7821" w:rsidRDefault="00EE6697" w:rsidP="003B7821">
      <w:pPr>
        <w:jc w:val="both"/>
        <w:rPr>
          <w:b/>
          <w:color w:val="000000"/>
          <w:sz w:val="26"/>
          <w:szCs w:val="26"/>
          <w:u w:val="single"/>
        </w:rPr>
      </w:pPr>
      <w:r w:rsidRPr="003B7821">
        <w:rPr>
          <w:b/>
          <w:color w:val="000000"/>
          <w:sz w:val="26"/>
          <w:szCs w:val="26"/>
          <w:u w:val="single"/>
        </w:rPr>
        <w:t xml:space="preserve">Clauze specifice </w:t>
      </w:r>
    </w:p>
    <w:p w:rsidR="00EE6697" w:rsidRPr="003B7821" w:rsidRDefault="00EE6697" w:rsidP="003B7821">
      <w:pPr>
        <w:jc w:val="both"/>
        <w:rPr>
          <w:b/>
          <w:color w:val="000000"/>
          <w:sz w:val="26"/>
          <w:szCs w:val="26"/>
          <w:u w:val="single"/>
        </w:rPr>
      </w:pPr>
      <w:r w:rsidRPr="003B7821">
        <w:rPr>
          <w:b/>
          <w:color w:val="000000"/>
          <w:sz w:val="26"/>
          <w:szCs w:val="26"/>
        </w:rPr>
        <w:t xml:space="preserve">11. Conditii de plata </w:t>
      </w:r>
    </w:p>
    <w:p w:rsidR="00D14486" w:rsidRPr="003B7821" w:rsidRDefault="00D14486" w:rsidP="003B7821">
      <w:pPr>
        <w:pStyle w:val="BodyText"/>
        <w:ind w:firstLine="708"/>
        <w:rPr>
          <w:color w:val="000000"/>
          <w:sz w:val="26"/>
          <w:szCs w:val="26"/>
          <w:lang w:val="ro-RO"/>
        </w:rPr>
      </w:pPr>
      <w:r w:rsidRPr="003B7821">
        <w:rPr>
          <w:sz w:val="26"/>
          <w:szCs w:val="26"/>
          <w:lang w:val="ro-RO"/>
        </w:rPr>
        <w:t xml:space="preserve">11.1. Achizitorul se obliga să plătească preţul produselor in termen de 60 de zile calendaristice </w:t>
      </w:r>
      <w:r w:rsidRPr="003B7821">
        <w:rPr>
          <w:color w:val="000000"/>
          <w:sz w:val="26"/>
          <w:szCs w:val="26"/>
          <w:lang w:val="ro-RO"/>
        </w:rPr>
        <w:t xml:space="preserve">după recepţionarea produselor şi înregistrarea facturii la achizitor. </w:t>
      </w:r>
    </w:p>
    <w:p w:rsidR="00D14486" w:rsidRPr="003B7821" w:rsidRDefault="00D14486" w:rsidP="003B7821">
      <w:pPr>
        <w:pStyle w:val="BodyText"/>
        <w:ind w:firstLine="708"/>
        <w:rPr>
          <w:color w:val="000000"/>
          <w:sz w:val="26"/>
          <w:szCs w:val="26"/>
          <w:lang w:val="ro-RO"/>
        </w:rPr>
      </w:pPr>
      <w:r w:rsidRPr="003B7821">
        <w:rPr>
          <w:color w:val="000000"/>
          <w:sz w:val="26"/>
          <w:szCs w:val="26"/>
          <w:lang w:val="es-ES_tradnl"/>
        </w:rPr>
        <w:t xml:space="preserve">Plata se </w:t>
      </w:r>
      <w:proofErr w:type="spellStart"/>
      <w:r w:rsidRPr="003B7821">
        <w:rPr>
          <w:color w:val="000000"/>
          <w:sz w:val="26"/>
          <w:szCs w:val="26"/>
          <w:lang w:val="es-ES_tradnl"/>
        </w:rPr>
        <w:t>face</w:t>
      </w:r>
      <w:proofErr w:type="spellEnd"/>
      <w:r w:rsidRPr="003B7821">
        <w:rPr>
          <w:color w:val="000000"/>
          <w:sz w:val="26"/>
          <w:szCs w:val="26"/>
          <w:lang w:val="es-ES_tradnl"/>
        </w:rPr>
        <w:t xml:space="preserve"> </w:t>
      </w:r>
      <w:proofErr w:type="spellStart"/>
      <w:r w:rsidRPr="003B7821">
        <w:rPr>
          <w:color w:val="000000"/>
          <w:sz w:val="26"/>
          <w:szCs w:val="26"/>
          <w:lang w:val="es-ES_tradnl"/>
        </w:rPr>
        <w:t>pentru</w:t>
      </w:r>
      <w:proofErr w:type="spellEnd"/>
      <w:r w:rsidRPr="003B7821">
        <w:rPr>
          <w:color w:val="000000"/>
          <w:sz w:val="26"/>
          <w:szCs w:val="26"/>
          <w:lang w:val="es-ES_tradnl"/>
        </w:rPr>
        <w:t xml:space="preserve"> </w:t>
      </w:r>
      <w:proofErr w:type="spellStart"/>
      <w:r w:rsidRPr="003B7821">
        <w:rPr>
          <w:color w:val="000000"/>
          <w:sz w:val="26"/>
          <w:szCs w:val="26"/>
          <w:lang w:val="es-ES_tradnl"/>
        </w:rPr>
        <w:t>cantitatea</w:t>
      </w:r>
      <w:proofErr w:type="spellEnd"/>
      <w:r w:rsidRPr="003B7821">
        <w:rPr>
          <w:color w:val="000000"/>
          <w:sz w:val="26"/>
          <w:szCs w:val="26"/>
          <w:lang w:val="es-ES_tradnl"/>
        </w:rPr>
        <w:t xml:space="preserve"> </w:t>
      </w:r>
      <w:proofErr w:type="spellStart"/>
      <w:r w:rsidRPr="003B7821">
        <w:rPr>
          <w:color w:val="000000"/>
          <w:sz w:val="26"/>
          <w:szCs w:val="26"/>
          <w:lang w:val="es-ES_tradnl"/>
        </w:rPr>
        <w:t>comandată</w:t>
      </w:r>
      <w:proofErr w:type="spellEnd"/>
      <w:r w:rsidRPr="003B7821">
        <w:rPr>
          <w:color w:val="000000"/>
          <w:sz w:val="26"/>
          <w:szCs w:val="26"/>
          <w:lang w:val="es-ES_tradnl"/>
        </w:rPr>
        <w:t xml:space="preserve">, </w:t>
      </w:r>
      <w:proofErr w:type="spellStart"/>
      <w:r w:rsidRPr="003B7821">
        <w:rPr>
          <w:color w:val="000000"/>
          <w:sz w:val="26"/>
          <w:szCs w:val="26"/>
          <w:lang w:val="es-ES_tradnl"/>
        </w:rPr>
        <w:t>livrată</w:t>
      </w:r>
      <w:proofErr w:type="spellEnd"/>
      <w:r w:rsidRPr="003B7821">
        <w:rPr>
          <w:color w:val="000000"/>
          <w:sz w:val="26"/>
          <w:szCs w:val="26"/>
          <w:lang w:val="es-ES_tradnl"/>
        </w:rPr>
        <w:t xml:space="preserve"> </w:t>
      </w:r>
      <w:proofErr w:type="spellStart"/>
      <w:r w:rsidRPr="003B7821">
        <w:rPr>
          <w:color w:val="000000"/>
          <w:sz w:val="26"/>
          <w:szCs w:val="26"/>
          <w:lang w:val="es-ES_tradnl"/>
        </w:rPr>
        <w:t>şi</w:t>
      </w:r>
      <w:proofErr w:type="spellEnd"/>
      <w:r w:rsidRPr="003B7821">
        <w:rPr>
          <w:color w:val="000000"/>
          <w:sz w:val="26"/>
          <w:szCs w:val="26"/>
          <w:lang w:val="es-ES_tradnl"/>
        </w:rPr>
        <w:t xml:space="preserve"> </w:t>
      </w:r>
      <w:proofErr w:type="spellStart"/>
      <w:r w:rsidRPr="003B7821">
        <w:rPr>
          <w:color w:val="000000"/>
          <w:sz w:val="26"/>
          <w:szCs w:val="26"/>
          <w:lang w:val="es-ES_tradnl"/>
        </w:rPr>
        <w:t>recepţionată</w:t>
      </w:r>
      <w:proofErr w:type="spellEnd"/>
      <w:r w:rsidRPr="003B7821">
        <w:rPr>
          <w:color w:val="000000"/>
          <w:sz w:val="26"/>
          <w:szCs w:val="26"/>
          <w:lang w:val="es-ES_tradnl"/>
        </w:rPr>
        <w:t xml:space="preserve"> o </w:t>
      </w:r>
      <w:proofErr w:type="spellStart"/>
      <w:r w:rsidRPr="003B7821">
        <w:rPr>
          <w:color w:val="000000"/>
          <w:sz w:val="26"/>
          <w:szCs w:val="26"/>
          <w:lang w:val="es-ES_tradnl"/>
        </w:rPr>
        <w:t>dată</w:t>
      </w:r>
      <w:proofErr w:type="spellEnd"/>
      <w:r w:rsidRPr="003B7821">
        <w:rPr>
          <w:color w:val="000000"/>
          <w:sz w:val="26"/>
          <w:szCs w:val="26"/>
          <w:lang w:val="es-ES_tradnl"/>
        </w:rPr>
        <w:t xml:space="preserve"> pe </w:t>
      </w:r>
      <w:proofErr w:type="spellStart"/>
      <w:r w:rsidRPr="003B7821">
        <w:rPr>
          <w:color w:val="000000"/>
          <w:sz w:val="26"/>
          <w:szCs w:val="26"/>
          <w:lang w:val="es-ES_tradnl"/>
        </w:rPr>
        <w:t>lună</w:t>
      </w:r>
      <w:proofErr w:type="spellEnd"/>
      <w:r w:rsidRPr="003B7821">
        <w:rPr>
          <w:color w:val="000000"/>
          <w:sz w:val="26"/>
          <w:szCs w:val="26"/>
          <w:lang w:val="es-ES_tradnl"/>
        </w:rPr>
        <w:t xml:space="preserve">.    </w:t>
      </w:r>
    </w:p>
    <w:p w:rsidR="00D14486" w:rsidRPr="003B7821" w:rsidRDefault="00D14486" w:rsidP="003B7821">
      <w:pPr>
        <w:pStyle w:val="BodyText"/>
        <w:ind w:firstLine="708"/>
        <w:rPr>
          <w:sz w:val="26"/>
          <w:szCs w:val="26"/>
          <w:lang w:val="ro-RO"/>
        </w:rPr>
      </w:pPr>
      <w:r w:rsidRPr="003B7821">
        <w:rPr>
          <w:color w:val="000000"/>
          <w:sz w:val="26"/>
          <w:szCs w:val="26"/>
          <w:lang w:val="ro-RO"/>
        </w:rPr>
        <w:t xml:space="preserve">11.2. Plata produselor ce fac obiectul prezentului contract se face cu ordin de plata în lei (RON) </w:t>
      </w:r>
      <w:r w:rsidRPr="003B7821">
        <w:rPr>
          <w:sz w:val="26"/>
          <w:szCs w:val="26"/>
          <w:lang w:val="ro-RO"/>
        </w:rPr>
        <w:t xml:space="preserve"> pe baza următoarelor documente:</w:t>
      </w:r>
    </w:p>
    <w:p w:rsidR="00120F38" w:rsidRDefault="00440FF5" w:rsidP="003B7821">
      <w:pPr>
        <w:pStyle w:val="BodyText"/>
        <w:ind w:firstLine="720"/>
        <w:rPr>
          <w:color w:val="000000"/>
          <w:sz w:val="26"/>
          <w:szCs w:val="26"/>
          <w:lang w:val="ro-RO"/>
        </w:rPr>
      </w:pPr>
      <w:r>
        <w:rPr>
          <w:color w:val="000000"/>
          <w:sz w:val="26"/>
          <w:szCs w:val="26"/>
          <w:lang w:val="ro-RO"/>
        </w:rPr>
        <w:t>-</w:t>
      </w:r>
      <w:r w:rsidR="00D14486" w:rsidRPr="003B7821">
        <w:rPr>
          <w:color w:val="000000"/>
          <w:sz w:val="26"/>
          <w:szCs w:val="26"/>
          <w:lang w:val="ro-RO"/>
        </w:rPr>
        <w:t xml:space="preserve">factura emisă </w:t>
      </w:r>
      <w:r w:rsidR="000D09F9">
        <w:rPr>
          <w:color w:val="000000"/>
          <w:sz w:val="26"/>
          <w:szCs w:val="26"/>
          <w:lang w:val="ro-RO"/>
        </w:rPr>
        <w:t xml:space="preserve">lunar </w:t>
      </w:r>
      <w:r w:rsidR="00D14486" w:rsidRPr="003B7821">
        <w:rPr>
          <w:color w:val="000000"/>
          <w:sz w:val="26"/>
          <w:szCs w:val="26"/>
          <w:lang w:val="ro-RO"/>
        </w:rPr>
        <w:t>de furnizor pentru toată cantitatea livrată</w:t>
      </w:r>
      <w:r w:rsidR="000D09F9">
        <w:rPr>
          <w:color w:val="000000"/>
          <w:sz w:val="26"/>
          <w:szCs w:val="26"/>
          <w:lang w:val="ro-RO"/>
        </w:rPr>
        <w:t xml:space="preserve"> in luna respectiva</w:t>
      </w:r>
      <w:r w:rsidR="00D14486" w:rsidRPr="003B7821">
        <w:rPr>
          <w:color w:val="000000"/>
          <w:sz w:val="26"/>
          <w:szCs w:val="26"/>
          <w:lang w:val="ro-RO"/>
        </w:rPr>
        <w:t>, recepţionată şi confirmată de primire de achizitor cu număr de înregistrare la sediul ELCEN;</w:t>
      </w:r>
      <w:r w:rsidR="00120F38">
        <w:rPr>
          <w:color w:val="000000"/>
          <w:sz w:val="26"/>
          <w:szCs w:val="26"/>
          <w:lang w:val="ro-RO"/>
        </w:rPr>
        <w:t xml:space="preserve"> </w:t>
      </w:r>
    </w:p>
    <w:p w:rsidR="00D14486" w:rsidRPr="003B7821" w:rsidRDefault="000D09F9" w:rsidP="003B7821">
      <w:pPr>
        <w:pStyle w:val="BodyText"/>
        <w:ind w:firstLine="720"/>
        <w:rPr>
          <w:color w:val="000000"/>
          <w:sz w:val="26"/>
          <w:szCs w:val="26"/>
          <w:lang w:val="ro-RO"/>
        </w:rPr>
      </w:pPr>
      <w:r>
        <w:rPr>
          <w:color w:val="000000"/>
          <w:sz w:val="26"/>
          <w:szCs w:val="26"/>
          <w:lang w:val="ro-RO"/>
        </w:rPr>
        <w:t>- notele</w:t>
      </w:r>
      <w:r w:rsidR="00D14486" w:rsidRPr="003B7821">
        <w:rPr>
          <w:color w:val="000000"/>
          <w:sz w:val="26"/>
          <w:szCs w:val="26"/>
          <w:lang w:val="ro-RO"/>
        </w:rPr>
        <w:t xml:space="preserve"> de recepţie ş</w:t>
      </w:r>
      <w:r>
        <w:rPr>
          <w:color w:val="000000"/>
          <w:sz w:val="26"/>
          <w:szCs w:val="26"/>
          <w:lang w:val="ro-RO"/>
        </w:rPr>
        <w:t>i constatare diferenţe întocmite</w:t>
      </w:r>
      <w:r w:rsidR="00D14486" w:rsidRPr="003B7821">
        <w:rPr>
          <w:color w:val="000000"/>
          <w:sz w:val="26"/>
          <w:szCs w:val="26"/>
          <w:lang w:val="ro-RO"/>
        </w:rPr>
        <w:t xml:space="preserve"> de achizitor </w:t>
      </w:r>
      <w:r>
        <w:rPr>
          <w:color w:val="000000"/>
          <w:sz w:val="26"/>
          <w:szCs w:val="26"/>
          <w:lang w:val="ro-RO"/>
        </w:rPr>
        <w:t>pentru fiecare loc de consum in parte,</w:t>
      </w:r>
      <w:r w:rsidRPr="003B7821">
        <w:rPr>
          <w:color w:val="000000"/>
          <w:sz w:val="26"/>
          <w:szCs w:val="26"/>
          <w:lang w:val="ro-RO"/>
        </w:rPr>
        <w:t xml:space="preserve"> </w:t>
      </w:r>
      <w:r w:rsidR="00D14486" w:rsidRPr="003B7821">
        <w:rPr>
          <w:color w:val="000000"/>
          <w:sz w:val="26"/>
          <w:szCs w:val="26"/>
          <w:lang w:val="ro-RO"/>
        </w:rPr>
        <w:t xml:space="preserve">pe baza documentelor menţionate în art. 13.8. </w:t>
      </w:r>
    </w:p>
    <w:p w:rsidR="00D14486" w:rsidRPr="003B7821" w:rsidRDefault="00D14486" w:rsidP="00120F38">
      <w:pPr>
        <w:pStyle w:val="BodyText"/>
        <w:ind w:firstLine="720"/>
        <w:rPr>
          <w:color w:val="000000"/>
          <w:sz w:val="26"/>
          <w:szCs w:val="26"/>
          <w:lang w:val="ro-RO"/>
        </w:rPr>
      </w:pPr>
      <w:r w:rsidRPr="003B7821">
        <w:rPr>
          <w:color w:val="000000"/>
          <w:sz w:val="26"/>
          <w:szCs w:val="26"/>
          <w:lang w:val="ro-RO"/>
        </w:rPr>
        <w:t xml:space="preserve">În factura </w:t>
      </w:r>
      <w:r w:rsidR="000D09F9" w:rsidRPr="003B7821">
        <w:rPr>
          <w:color w:val="000000"/>
          <w:sz w:val="26"/>
          <w:szCs w:val="26"/>
          <w:lang w:val="ro-RO"/>
        </w:rPr>
        <w:t xml:space="preserve">emisă </w:t>
      </w:r>
      <w:r w:rsidR="000D09F9">
        <w:rPr>
          <w:color w:val="000000"/>
          <w:sz w:val="26"/>
          <w:szCs w:val="26"/>
          <w:lang w:val="ro-RO"/>
        </w:rPr>
        <w:t xml:space="preserve">lunar </w:t>
      </w:r>
      <w:r w:rsidR="000D09F9" w:rsidRPr="003B7821">
        <w:rPr>
          <w:color w:val="000000"/>
          <w:sz w:val="26"/>
          <w:szCs w:val="26"/>
          <w:lang w:val="ro-RO"/>
        </w:rPr>
        <w:t>de furnizor</w:t>
      </w:r>
      <w:r w:rsidRPr="003B7821">
        <w:rPr>
          <w:color w:val="000000"/>
          <w:sz w:val="26"/>
          <w:szCs w:val="26"/>
          <w:lang w:val="ro-RO"/>
        </w:rPr>
        <w:t xml:space="preserve"> va fi inclusă toată cantitatea de apa furnizată în CTE-urile ELCEN, Uzina de Reparaţii şi Sediul ELCEN</w:t>
      </w:r>
      <w:r w:rsidR="00120F38" w:rsidRPr="00120F38">
        <w:rPr>
          <w:color w:val="000000"/>
          <w:sz w:val="26"/>
          <w:szCs w:val="26"/>
          <w:lang w:val="ro-RO"/>
        </w:rPr>
        <w:t xml:space="preserve"> </w:t>
      </w:r>
      <w:r w:rsidR="00120F38">
        <w:rPr>
          <w:color w:val="000000"/>
          <w:sz w:val="26"/>
          <w:szCs w:val="26"/>
          <w:lang w:val="ro-RO"/>
        </w:rPr>
        <w:t>si vor fi detaliate cantitatile de produse destinate fiecarui loc de consum in parte.</w:t>
      </w:r>
    </w:p>
    <w:p w:rsidR="00205E1E" w:rsidRPr="003B7821" w:rsidRDefault="00205E1E" w:rsidP="003B7821">
      <w:pPr>
        <w:jc w:val="both"/>
        <w:rPr>
          <w:sz w:val="26"/>
          <w:szCs w:val="26"/>
        </w:rPr>
      </w:pPr>
    </w:p>
    <w:p w:rsidR="00EE6697" w:rsidRPr="003B7821" w:rsidRDefault="00EE6697" w:rsidP="003B7821">
      <w:pPr>
        <w:jc w:val="both"/>
        <w:rPr>
          <w:b/>
          <w:color w:val="000000"/>
          <w:sz w:val="26"/>
          <w:szCs w:val="26"/>
        </w:rPr>
      </w:pPr>
      <w:r w:rsidRPr="003B7821">
        <w:rPr>
          <w:b/>
          <w:color w:val="000000"/>
          <w:sz w:val="26"/>
          <w:szCs w:val="26"/>
        </w:rPr>
        <w:t xml:space="preserve">12. Sancţiuni pentru neîndeplinirea culpabila a obligaţiilor </w:t>
      </w:r>
    </w:p>
    <w:p w:rsidR="001A23A8" w:rsidRPr="00440FF5" w:rsidRDefault="00EE6697" w:rsidP="003B7821">
      <w:pPr>
        <w:pStyle w:val="BodyText"/>
        <w:ind w:firstLine="720"/>
        <w:rPr>
          <w:color w:val="000000" w:themeColor="text1"/>
          <w:sz w:val="26"/>
          <w:szCs w:val="26"/>
          <w:lang w:val="ro-RO"/>
        </w:rPr>
      </w:pPr>
      <w:r w:rsidRPr="00440FF5">
        <w:rPr>
          <w:color w:val="000000" w:themeColor="text1"/>
          <w:sz w:val="26"/>
          <w:szCs w:val="26"/>
          <w:lang w:val="ro-RO"/>
        </w:rPr>
        <w:t xml:space="preserve">12.1. </w:t>
      </w:r>
      <w:r w:rsidR="001A23A8" w:rsidRPr="00440FF5">
        <w:rPr>
          <w:color w:val="000000" w:themeColor="text1"/>
          <w:sz w:val="26"/>
          <w:szCs w:val="26"/>
          <w:lang w:val="ro-RO"/>
        </w:rPr>
        <w:t xml:space="preserve">În cazul în care, din culpa sa, furnizorul nu reuşeşte să îşi îndeplinească obligaţiile asumate, atunci achizitorul are dreptul de a calcula si pretinde penalităţi egale cu </w:t>
      </w:r>
      <w:proofErr w:type="spellStart"/>
      <w:r w:rsidR="001A23A8" w:rsidRPr="00440FF5">
        <w:rPr>
          <w:rStyle w:val="l5def1"/>
          <w:rFonts w:ascii="Times New Roman" w:hAnsi="Times New Roman" w:cs="Times New Roman"/>
          <w:color w:val="000000" w:themeColor="text1"/>
        </w:rPr>
        <w:t>dobânda</w:t>
      </w:r>
      <w:proofErr w:type="spellEnd"/>
      <w:r w:rsidR="001A23A8" w:rsidRPr="00440FF5">
        <w:rPr>
          <w:rStyle w:val="l5def1"/>
          <w:rFonts w:ascii="Times New Roman" w:hAnsi="Times New Roman" w:cs="Times New Roman"/>
          <w:color w:val="000000" w:themeColor="text1"/>
        </w:rPr>
        <w:t xml:space="preserve"> </w:t>
      </w:r>
      <w:proofErr w:type="spellStart"/>
      <w:r w:rsidR="001A23A8" w:rsidRPr="00440FF5">
        <w:rPr>
          <w:rStyle w:val="l5def1"/>
          <w:rFonts w:ascii="Times New Roman" w:hAnsi="Times New Roman" w:cs="Times New Roman"/>
          <w:color w:val="000000" w:themeColor="text1"/>
        </w:rPr>
        <w:t>legala</w:t>
      </w:r>
      <w:proofErr w:type="spellEnd"/>
      <w:r w:rsidR="001A23A8" w:rsidRPr="00440FF5">
        <w:rPr>
          <w:rStyle w:val="l5def1"/>
          <w:rFonts w:ascii="Times New Roman" w:hAnsi="Times New Roman" w:cs="Times New Roman"/>
          <w:color w:val="000000" w:themeColor="text1"/>
        </w:rPr>
        <w:t xml:space="preserve"> </w:t>
      </w:r>
      <w:proofErr w:type="spellStart"/>
      <w:r w:rsidR="001A23A8" w:rsidRPr="00440FF5">
        <w:rPr>
          <w:rStyle w:val="l5def1"/>
          <w:rFonts w:ascii="Times New Roman" w:hAnsi="Times New Roman" w:cs="Times New Roman"/>
          <w:color w:val="000000" w:themeColor="text1"/>
        </w:rPr>
        <w:t>penalizatoare</w:t>
      </w:r>
      <w:proofErr w:type="spellEnd"/>
      <w:r w:rsidR="001A23A8" w:rsidRPr="00440FF5">
        <w:rPr>
          <w:color w:val="000000" w:themeColor="text1"/>
          <w:sz w:val="26"/>
          <w:szCs w:val="26"/>
          <w:lang w:val="ro-RO"/>
        </w:rPr>
        <w:t>, raportate la valoarea produselor livrate cu intarziere sau cu alte neconformitati, pentru fiecare zi de întârziere.</w:t>
      </w:r>
    </w:p>
    <w:p w:rsidR="001A23A8" w:rsidRPr="00440FF5" w:rsidRDefault="001A23A8" w:rsidP="003B7821">
      <w:pPr>
        <w:ind w:firstLine="708"/>
        <w:jc w:val="both"/>
        <w:rPr>
          <w:color w:val="000000" w:themeColor="text1"/>
          <w:sz w:val="26"/>
          <w:szCs w:val="26"/>
          <w:lang w:val="en-US"/>
        </w:rPr>
      </w:pPr>
      <w:r w:rsidRPr="00440FF5">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440FF5" w:rsidRDefault="001A23A8" w:rsidP="003B7821">
      <w:pPr>
        <w:ind w:firstLine="720"/>
        <w:jc w:val="both"/>
        <w:rPr>
          <w:color w:val="000000" w:themeColor="text1"/>
          <w:sz w:val="26"/>
          <w:szCs w:val="26"/>
          <w:lang w:val="en-GB"/>
        </w:rPr>
      </w:pPr>
      <w:r w:rsidRPr="00440FF5">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EE6697" w:rsidRPr="00440FF5" w:rsidRDefault="00EE6697" w:rsidP="003B7821">
      <w:pPr>
        <w:pStyle w:val="BodyText"/>
        <w:ind w:firstLine="720"/>
        <w:rPr>
          <w:color w:val="000000" w:themeColor="text1"/>
          <w:sz w:val="26"/>
          <w:szCs w:val="26"/>
          <w:lang w:val="ro-RO"/>
        </w:rPr>
      </w:pPr>
      <w:r w:rsidRPr="00440FF5">
        <w:rPr>
          <w:color w:val="000000" w:themeColor="text1"/>
          <w:sz w:val="26"/>
          <w:szCs w:val="26"/>
          <w:lang w:val="ro-RO"/>
        </w:rPr>
        <w:t>12.2. Valoarea penalităţilor datorate de furnizor se limitează la valoarea produselor livrate cu intarziere sau cu neconformitati.</w:t>
      </w:r>
    </w:p>
    <w:p w:rsidR="00EE6697" w:rsidRPr="00440FF5" w:rsidRDefault="00EE6697" w:rsidP="003B7821">
      <w:pPr>
        <w:pStyle w:val="BodyText"/>
        <w:ind w:firstLine="720"/>
        <w:rPr>
          <w:color w:val="000000" w:themeColor="text1"/>
          <w:sz w:val="26"/>
          <w:szCs w:val="26"/>
          <w:lang w:val="ro-RO"/>
        </w:rPr>
      </w:pPr>
      <w:r w:rsidRPr="00440FF5">
        <w:rPr>
          <w:color w:val="000000" w:themeColor="text1"/>
          <w:sz w:val="26"/>
          <w:szCs w:val="26"/>
          <w:lang w:val="ro-RO"/>
        </w:rPr>
        <w:t>12.3. Furnizorul este pus de drept în întârziere prin expirarea termenului contractual, fără notificare şi fără nici o altă procedură prealabilă.</w:t>
      </w:r>
    </w:p>
    <w:p w:rsidR="00EE6697" w:rsidRPr="00440FF5" w:rsidRDefault="00EE6697" w:rsidP="003B7821">
      <w:pPr>
        <w:pStyle w:val="BodyText"/>
        <w:rPr>
          <w:color w:val="000000" w:themeColor="text1"/>
          <w:sz w:val="26"/>
          <w:szCs w:val="26"/>
          <w:lang w:val="ro-RO"/>
        </w:rPr>
      </w:pPr>
      <w:r w:rsidRPr="003B7821">
        <w:rPr>
          <w:sz w:val="26"/>
          <w:szCs w:val="26"/>
          <w:lang w:val="ro-RO"/>
        </w:rPr>
        <w:lastRenderedPageBreak/>
        <w:tab/>
        <w:t xml:space="preserve">12.4. </w:t>
      </w:r>
      <w:r w:rsidRPr="003B7821">
        <w:rPr>
          <w:color w:val="000000"/>
          <w:sz w:val="26"/>
          <w:szCs w:val="26"/>
          <w:lang w:val="ro-RO"/>
        </w:rPr>
        <w:t xml:space="preserve">Nerespectarea obligaţiilor asumate prin prezentul contract de către una dintre părţi, în mod culpabil, dă dreptul părţii lezate de a considera contractul de drept reziliat cu </w:t>
      </w:r>
      <w:r w:rsidRPr="00440FF5">
        <w:rPr>
          <w:color w:val="000000" w:themeColor="text1"/>
          <w:sz w:val="26"/>
          <w:szCs w:val="26"/>
          <w:lang w:val="ro-RO"/>
        </w:rPr>
        <w:t>notificare prealabila şi de a pretinde plata de daune-interese.</w:t>
      </w:r>
    </w:p>
    <w:p w:rsidR="00EE6697" w:rsidRPr="00440FF5" w:rsidRDefault="00EE6697" w:rsidP="003B7821">
      <w:pPr>
        <w:pStyle w:val="BodyText"/>
        <w:ind w:firstLine="720"/>
        <w:rPr>
          <w:color w:val="000000" w:themeColor="text1"/>
          <w:sz w:val="26"/>
          <w:szCs w:val="26"/>
          <w:lang w:val="ro-RO"/>
        </w:rPr>
      </w:pPr>
      <w:r w:rsidRPr="00440FF5">
        <w:rPr>
          <w:color w:val="000000" w:themeColor="text1"/>
          <w:sz w:val="26"/>
          <w:szCs w:val="26"/>
          <w:lang w:val="ro-RO"/>
        </w:rPr>
        <w:t xml:space="preserve">12.5. Penalităţile de la art.12.1. se aplică şi produselor livrate, dar care nu corespund calitativ în perioada de garanţie, până la data remedierii sau înlocuirii lor, in cazul in care furnizorul nu respecta cerintele </w:t>
      </w:r>
      <w:r w:rsidR="00440FF5" w:rsidRPr="00440FF5">
        <w:rPr>
          <w:color w:val="000000" w:themeColor="text1"/>
          <w:sz w:val="26"/>
          <w:szCs w:val="26"/>
          <w:lang w:val="ro-RO"/>
        </w:rPr>
        <w:t>art.17</w:t>
      </w:r>
      <w:r w:rsidRPr="00440FF5">
        <w:rPr>
          <w:color w:val="000000" w:themeColor="text1"/>
          <w:sz w:val="26"/>
          <w:szCs w:val="26"/>
          <w:lang w:val="ro-RO"/>
        </w:rPr>
        <w:t>.4.</w:t>
      </w:r>
    </w:p>
    <w:p w:rsidR="00EE6697" w:rsidRPr="003B7821" w:rsidRDefault="00EE6697" w:rsidP="003B7821">
      <w:pPr>
        <w:pStyle w:val="BodyText"/>
        <w:ind w:firstLine="720"/>
        <w:rPr>
          <w:sz w:val="26"/>
          <w:szCs w:val="26"/>
          <w:lang w:val="ro-RO"/>
        </w:rPr>
      </w:pPr>
      <w:r w:rsidRPr="00440FF5">
        <w:rPr>
          <w:color w:val="000000" w:themeColor="text1"/>
          <w:sz w:val="26"/>
          <w:szCs w:val="26"/>
          <w:lang w:val="ro-RO"/>
        </w:rPr>
        <w:t>12.6</w:t>
      </w:r>
      <w:r w:rsidR="009F3CBF" w:rsidRPr="00440FF5">
        <w:rPr>
          <w:color w:val="000000" w:themeColor="text1"/>
          <w:sz w:val="26"/>
          <w:szCs w:val="26"/>
          <w:lang w:val="ro-RO"/>
        </w:rPr>
        <w:t xml:space="preserve">. </w:t>
      </w:r>
      <w:r w:rsidRPr="00440FF5">
        <w:rPr>
          <w:color w:val="000000" w:themeColor="text1"/>
          <w:sz w:val="26"/>
          <w:szCs w:val="26"/>
          <w:lang w:val="ro-RO"/>
        </w:rPr>
        <w:t xml:space="preserve">În cazul în care achizitorul nu onorează facturile in termenul </w:t>
      </w:r>
      <w:r w:rsidRPr="00440FF5">
        <w:rPr>
          <w:color w:val="000000" w:themeColor="text1"/>
          <w:spacing w:val="-1"/>
          <w:sz w:val="26"/>
          <w:szCs w:val="26"/>
          <w:lang w:val="ro-RO"/>
        </w:rPr>
        <w:t xml:space="preserve">scadent prevăzut la articolul 11.1 din contract, </w:t>
      </w:r>
      <w:r w:rsidRPr="00440FF5">
        <w:rPr>
          <w:color w:val="000000" w:themeColor="text1"/>
          <w:sz w:val="26"/>
          <w:szCs w:val="26"/>
          <w:lang w:val="ro-RO"/>
        </w:rPr>
        <w:t>atunci este de drept</w:t>
      </w:r>
      <w:r w:rsidRPr="003B7821">
        <w:rPr>
          <w:sz w:val="26"/>
          <w:szCs w:val="26"/>
          <w:lang w:val="ro-RO"/>
        </w:rPr>
        <w:t xml:space="preserve"> in întârziere şi va plăti penalităţi egale cu </w:t>
      </w:r>
      <w:proofErr w:type="spellStart"/>
      <w:r w:rsidRPr="003B7821">
        <w:rPr>
          <w:rStyle w:val="l5def1"/>
          <w:rFonts w:ascii="Times New Roman" w:hAnsi="Times New Roman" w:cs="Times New Roman"/>
        </w:rPr>
        <w:t>dobânda</w:t>
      </w:r>
      <w:proofErr w:type="spellEnd"/>
      <w:r w:rsidRPr="003B7821">
        <w:rPr>
          <w:rStyle w:val="l5def1"/>
          <w:rFonts w:ascii="Times New Roman" w:hAnsi="Times New Roman" w:cs="Times New Roman"/>
        </w:rPr>
        <w:t xml:space="preserve"> </w:t>
      </w:r>
      <w:proofErr w:type="spellStart"/>
      <w:r w:rsidRPr="003B7821">
        <w:rPr>
          <w:rStyle w:val="l5def1"/>
          <w:rFonts w:ascii="Times New Roman" w:hAnsi="Times New Roman" w:cs="Times New Roman"/>
        </w:rPr>
        <w:t>legala</w:t>
      </w:r>
      <w:proofErr w:type="spellEnd"/>
      <w:r w:rsidRPr="003B7821">
        <w:rPr>
          <w:rStyle w:val="l5def1"/>
          <w:rFonts w:ascii="Times New Roman" w:hAnsi="Times New Roman" w:cs="Times New Roman"/>
        </w:rPr>
        <w:t xml:space="preserve"> </w:t>
      </w:r>
      <w:proofErr w:type="spellStart"/>
      <w:r w:rsidRPr="003B7821">
        <w:rPr>
          <w:rStyle w:val="l5def1"/>
          <w:rFonts w:ascii="Times New Roman" w:hAnsi="Times New Roman" w:cs="Times New Roman"/>
        </w:rPr>
        <w:t>penalizatoare</w:t>
      </w:r>
      <w:proofErr w:type="spellEnd"/>
      <w:r w:rsidRPr="003B7821">
        <w:rPr>
          <w:spacing w:val="-1"/>
          <w:sz w:val="26"/>
          <w:szCs w:val="26"/>
          <w:lang w:val="ro-RO"/>
        </w:rPr>
        <w:t>, raportate la valoarea</w:t>
      </w:r>
      <w:r w:rsidRPr="003B7821">
        <w:rPr>
          <w:sz w:val="26"/>
          <w:szCs w:val="26"/>
          <w:lang w:val="ro-RO"/>
        </w:rPr>
        <w:t xml:space="preserve"> neonorata la plata a facturii fara TVA. Respectivele </w:t>
      </w:r>
      <w:r w:rsidRPr="003B7821">
        <w:rPr>
          <w:spacing w:val="-1"/>
          <w:sz w:val="26"/>
          <w:szCs w:val="26"/>
          <w:lang w:val="ro-RO"/>
        </w:rPr>
        <w:t>penalitati nu pot depăşi valoarea neonorata la plată a facturii.</w:t>
      </w:r>
      <w:r w:rsidRPr="003B7821">
        <w:rPr>
          <w:color w:val="000000"/>
          <w:sz w:val="26"/>
          <w:szCs w:val="26"/>
          <w:lang w:val="ro-RO"/>
        </w:rPr>
        <w:t xml:space="preserve"> </w:t>
      </w:r>
    </w:p>
    <w:p w:rsidR="00EE6697" w:rsidRPr="003B7821" w:rsidRDefault="009F3CBF" w:rsidP="003B7821">
      <w:pPr>
        <w:pStyle w:val="BodyText"/>
        <w:ind w:firstLine="720"/>
        <w:rPr>
          <w:sz w:val="26"/>
          <w:szCs w:val="26"/>
          <w:lang w:val="ro-RO"/>
        </w:rPr>
      </w:pPr>
      <w:r w:rsidRPr="003B7821">
        <w:rPr>
          <w:sz w:val="26"/>
          <w:szCs w:val="26"/>
          <w:lang w:val="ro-RO"/>
        </w:rPr>
        <w:t>12.7</w:t>
      </w:r>
      <w:r w:rsidR="00EE6697" w:rsidRPr="003B7821">
        <w:rPr>
          <w:sz w:val="26"/>
          <w:szCs w:val="26"/>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E6697" w:rsidRPr="003B7821" w:rsidRDefault="00C55BCA" w:rsidP="003B7821">
      <w:pPr>
        <w:pStyle w:val="BodyText"/>
        <w:ind w:firstLine="720"/>
        <w:rPr>
          <w:sz w:val="26"/>
          <w:szCs w:val="26"/>
          <w:lang w:val="ro-RO"/>
        </w:rPr>
      </w:pPr>
      <w:r w:rsidRPr="003B7821">
        <w:rPr>
          <w:sz w:val="26"/>
          <w:szCs w:val="26"/>
          <w:lang w:val="ro-RO"/>
        </w:rPr>
        <w:t>În cazul in care in decursu</w:t>
      </w:r>
      <w:r w:rsidR="00EE6697" w:rsidRPr="003B7821">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3B7821" w:rsidRDefault="00EE6697" w:rsidP="003B7821">
      <w:pPr>
        <w:pStyle w:val="BodyText"/>
        <w:ind w:firstLine="720"/>
        <w:rPr>
          <w:sz w:val="26"/>
          <w:szCs w:val="26"/>
          <w:lang w:val="ro-RO"/>
        </w:rPr>
      </w:pPr>
      <w:r w:rsidRPr="003B7821">
        <w:rPr>
          <w:sz w:val="26"/>
          <w:szCs w:val="26"/>
          <w:lang w:val="ro-RO"/>
        </w:rPr>
        <w:t>Penalităţile de întârziere se vor aplica in conformitate cu art.12.1., inclusiv pentru zilele in care produsele au fost pastrate in custodie.</w:t>
      </w:r>
    </w:p>
    <w:p w:rsidR="00EE6697" w:rsidRPr="003B7821" w:rsidRDefault="009F3CBF" w:rsidP="003B7821">
      <w:pPr>
        <w:jc w:val="both"/>
        <w:rPr>
          <w:color w:val="000000"/>
          <w:sz w:val="26"/>
          <w:szCs w:val="26"/>
        </w:rPr>
      </w:pPr>
      <w:r w:rsidRPr="003B7821">
        <w:rPr>
          <w:color w:val="000000"/>
          <w:sz w:val="26"/>
          <w:szCs w:val="26"/>
        </w:rPr>
        <w:t>   </w:t>
      </w:r>
      <w:r w:rsidRPr="003B7821">
        <w:rPr>
          <w:color w:val="000000"/>
          <w:sz w:val="26"/>
          <w:szCs w:val="26"/>
        </w:rPr>
        <w:tab/>
        <w:t>12.8</w:t>
      </w:r>
      <w:r w:rsidR="00EE6697" w:rsidRPr="003B7821">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3B7821" w:rsidRDefault="00EE6697" w:rsidP="003B7821">
      <w:pPr>
        <w:pStyle w:val="BodyTextIndent3"/>
        <w:spacing w:after="0"/>
        <w:ind w:left="0" w:firstLine="708"/>
        <w:jc w:val="both"/>
        <w:rPr>
          <w:sz w:val="26"/>
          <w:szCs w:val="26"/>
        </w:rPr>
      </w:pPr>
      <w:r w:rsidRPr="003B7821">
        <w:rPr>
          <w:color w:val="000000"/>
          <w:sz w:val="26"/>
          <w:szCs w:val="26"/>
        </w:rPr>
        <w:t>12.</w:t>
      </w:r>
      <w:r w:rsidR="009F3CBF" w:rsidRPr="003B7821">
        <w:rPr>
          <w:color w:val="000000"/>
          <w:sz w:val="26"/>
          <w:szCs w:val="26"/>
        </w:rPr>
        <w:t>9</w:t>
      </w:r>
      <w:r w:rsidRPr="003B7821">
        <w:rPr>
          <w:color w:val="000000"/>
          <w:sz w:val="26"/>
          <w:szCs w:val="26"/>
        </w:rPr>
        <w:t xml:space="preserve">. </w:t>
      </w:r>
      <w:r w:rsidRPr="003B7821">
        <w:rPr>
          <w:sz w:val="26"/>
          <w:szCs w:val="26"/>
        </w:rPr>
        <w:t xml:space="preserve">Dacă în interiorul perioadei de garanţie acordată produselor, în urma unor </w:t>
      </w:r>
      <w:r w:rsidR="000D09F9">
        <w:rPr>
          <w:sz w:val="26"/>
          <w:szCs w:val="26"/>
        </w:rPr>
        <w:t>neconformitati</w:t>
      </w:r>
      <w:r w:rsidRPr="003B7821">
        <w:rPr>
          <w:sz w:val="26"/>
          <w:szCs w:val="26"/>
        </w:rPr>
        <w:t xml:space="preserv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3B7821" w:rsidRDefault="00EE6697" w:rsidP="003B7821">
      <w:pPr>
        <w:jc w:val="both"/>
        <w:rPr>
          <w:color w:val="000000"/>
          <w:spacing w:val="-6"/>
          <w:sz w:val="26"/>
          <w:szCs w:val="26"/>
        </w:rPr>
      </w:pPr>
      <w:r w:rsidRPr="003B7821">
        <w:rPr>
          <w:sz w:val="26"/>
          <w:szCs w:val="26"/>
        </w:rPr>
        <w:tab/>
        <w:t>12</w:t>
      </w:r>
      <w:r w:rsidR="009F3CBF" w:rsidRPr="003B7821">
        <w:rPr>
          <w:sz w:val="26"/>
          <w:szCs w:val="26"/>
        </w:rPr>
        <w:t>.10</w:t>
      </w:r>
      <w:r w:rsidRPr="003B7821">
        <w:rPr>
          <w:sz w:val="26"/>
          <w:szCs w:val="26"/>
        </w:rPr>
        <w:t>.</w:t>
      </w:r>
      <w:r w:rsidRPr="003B7821">
        <w:rPr>
          <w:spacing w:val="2"/>
          <w:sz w:val="26"/>
          <w:szCs w:val="26"/>
        </w:rPr>
        <w:t xml:space="preserve"> </w:t>
      </w:r>
      <w:proofErr w:type="spellStart"/>
      <w:r w:rsidRPr="003B7821">
        <w:rPr>
          <w:rStyle w:val="BodyTextChar"/>
          <w:color w:val="000000"/>
          <w:sz w:val="26"/>
          <w:szCs w:val="26"/>
        </w:rPr>
        <w:t>Dacă</w:t>
      </w:r>
      <w:proofErr w:type="spellEnd"/>
      <w:r w:rsidRPr="003B7821">
        <w:rPr>
          <w:rStyle w:val="BodyTextChar"/>
          <w:color w:val="000000"/>
          <w:sz w:val="26"/>
          <w:szCs w:val="26"/>
        </w:rPr>
        <w:t xml:space="preserve"> </w:t>
      </w:r>
      <w:proofErr w:type="spellStart"/>
      <w:r w:rsidRPr="003B7821">
        <w:rPr>
          <w:rStyle w:val="BodyTextChar"/>
          <w:color w:val="000000"/>
          <w:sz w:val="26"/>
          <w:szCs w:val="26"/>
        </w:rPr>
        <w:t>valoarea</w:t>
      </w:r>
      <w:proofErr w:type="spellEnd"/>
      <w:r w:rsidRPr="003B7821">
        <w:rPr>
          <w:rStyle w:val="BodyTextChar"/>
          <w:color w:val="000000"/>
          <w:sz w:val="26"/>
          <w:szCs w:val="26"/>
        </w:rPr>
        <w:t xml:space="preserve"> </w:t>
      </w:r>
      <w:proofErr w:type="spellStart"/>
      <w:r w:rsidRPr="003B7821">
        <w:rPr>
          <w:rStyle w:val="BodyTextChar"/>
          <w:color w:val="000000"/>
          <w:sz w:val="26"/>
          <w:szCs w:val="26"/>
        </w:rPr>
        <w:t>penalităţilor</w:t>
      </w:r>
      <w:proofErr w:type="spellEnd"/>
      <w:r w:rsidRPr="003B7821">
        <w:rPr>
          <w:rStyle w:val="BodyTextChar"/>
          <w:color w:val="000000"/>
          <w:sz w:val="26"/>
          <w:szCs w:val="26"/>
        </w:rPr>
        <w:t xml:space="preserve"> nu </w:t>
      </w:r>
      <w:proofErr w:type="spellStart"/>
      <w:r w:rsidRPr="003B7821">
        <w:rPr>
          <w:rStyle w:val="BodyTextChar"/>
          <w:color w:val="000000"/>
          <w:sz w:val="26"/>
          <w:szCs w:val="26"/>
        </w:rPr>
        <w:t>acoperă</w:t>
      </w:r>
      <w:proofErr w:type="spellEnd"/>
      <w:r w:rsidRPr="003B7821">
        <w:rPr>
          <w:rStyle w:val="BodyTextChar"/>
          <w:color w:val="000000"/>
          <w:sz w:val="26"/>
          <w:szCs w:val="26"/>
        </w:rPr>
        <w:t xml:space="preserve"> </w:t>
      </w:r>
      <w:proofErr w:type="spellStart"/>
      <w:r w:rsidRPr="003B7821">
        <w:rPr>
          <w:rStyle w:val="BodyTextChar"/>
          <w:color w:val="000000"/>
          <w:sz w:val="26"/>
          <w:szCs w:val="26"/>
        </w:rPr>
        <w:t>prejudiciile</w:t>
      </w:r>
      <w:proofErr w:type="spellEnd"/>
      <w:r w:rsidRPr="003B7821">
        <w:rPr>
          <w:rStyle w:val="BodyTextChar"/>
          <w:color w:val="000000"/>
          <w:sz w:val="26"/>
          <w:szCs w:val="26"/>
        </w:rPr>
        <w:t xml:space="preserve"> </w:t>
      </w:r>
      <w:proofErr w:type="spellStart"/>
      <w:r w:rsidRPr="003B7821">
        <w:rPr>
          <w:rStyle w:val="BodyTextChar"/>
          <w:color w:val="000000"/>
          <w:sz w:val="26"/>
          <w:szCs w:val="26"/>
        </w:rPr>
        <w:t>produse</w:t>
      </w:r>
      <w:proofErr w:type="spellEnd"/>
      <w:r w:rsidRPr="003B7821">
        <w:rPr>
          <w:rStyle w:val="BodyTextChar"/>
          <w:color w:val="000000"/>
          <w:sz w:val="26"/>
          <w:szCs w:val="26"/>
        </w:rPr>
        <w:t xml:space="preserve"> </w:t>
      </w:r>
      <w:proofErr w:type="spellStart"/>
      <w:r w:rsidRPr="003B7821">
        <w:rPr>
          <w:rStyle w:val="BodyTextChar"/>
          <w:color w:val="000000"/>
          <w:sz w:val="26"/>
          <w:szCs w:val="26"/>
        </w:rPr>
        <w:t>partilor</w:t>
      </w:r>
      <w:proofErr w:type="spellEnd"/>
      <w:r w:rsidRPr="003B7821">
        <w:rPr>
          <w:rStyle w:val="BodyTextChar"/>
          <w:color w:val="000000"/>
          <w:sz w:val="26"/>
          <w:szCs w:val="26"/>
        </w:rPr>
        <w:t xml:space="preserve"> </w:t>
      </w:r>
      <w:proofErr w:type="spellStart"/>
      <w:r w:rsidRPr="003B7821">
        <w:rPr>
          <w:rStyle w:val="BodyTextChar"/>
          <w:color w:val="000000"/>
          <w:sz w:val="26"/>
          <w:szCs w:val="26"/>
        </w:rPr>
        <w:t>contractante</w:t>
      </w:r>
      <w:proofErr w:type="spellEnd"/>
      <w:r w:rsidRPr="003B7821">
        <w:rPr>
          <w:rStyle w:val="BodyTextChar"/>
          <w:color w:val="000000"/>
          <w:sz w:val="26"/>
          <w:szCs w:val="26"/>
        </w:rPr>
        <w:t xml:space="preserve"> </w:t>
      </w:r>
      <w:proofErr w:type="spellStart"/>
      <w:r w:rsidRPr="003B7821">
        <w:rPr>
          <w:rStyle w:val="BodyTextChar"/>
          <w:color w:val="000000"/>
          <w:sz w:val="26"/>
          <w:szCs w:val="26"/>
        </w:rPr>
        <w:t>prin</w:t>
      </w:r>
      <w:proofErr w:type="spellEnd"/>
      <w:r w:rsidRPr="003B7821">
        <w:rPr>
          <w:rStyle w:val="BodyTextChar"/>
          <w:color w:val="000000"/>
          <w:sz w:val="26"/>
          <w:szCs w:val="26"/>
        </w:rPr>
        <w:t xml:space="preserve"> </w:t>
      </w:r>
      <w:proofErr w:type="spellStart"/>
      <w:r w:rsidRPr="003B7821">
        <w:rPr>
          <w:rStyle w:val="BodyTextChar"/>
          <w:color w:val="000000"/>
          <w:sz w:val="26"/>
          <w:szCs w:val="26"/>
        </w:rPr>
        <w:t>nerespectarea</w:t>
      </w:r>
      <w:proofErr w:type="spellEnd"/>
      <w:r w:rsidRPr="003B7821">
        <w:rPr>
          <w:rStyle w:val="BodyTextChar"/>
          <w:color w:val="000000"/>
          <w:sz w:val="26"/>
          <w:szCs w:val="26"/>
        </w:rPr>
        <w:t xml:space="preserve"> </w:t>
      </w:r>
      <w:proofErr w:type="spellStart"/>
      <w:r w:rsidRPr="003B7821">
        <w:rPr>
          <w:rStyle w:val="BodyTextChar"/>
          <w:color w:val="000000"/>
          <w:sz w:val="26"/>
          <w:szCs w:val="26"/>
        </w:rPr>
        <w:t>clauzelor</w:t>
      </w:r>
      <w:proofErr w:type="spellEnd"/>
      <w:r w:rsidRPr="003B7821">
        <w:rPr>
          <w:rStyle w:val="BodyTextChar"/>
          <w:color w:val="000000"/>
          <w:sz w:val="26"/>
          <w:szCs w:val="26"/>
        </w:rPr>
        <w:t xml:space="preserve"> care au </w:t>
      </w:r>
      <w:proofErr w:type="spellStart"/>
      <w:r w:rsidRPr="003B7821">
        <w:rPr>
          <w:rStyle w:val="BodyTextChar"/>
          <w:color w:val="000000"/>
          <w:sz w:val="26"/>
          <w:szCs w:val="26"/>
        </w:rPr>
        <w:t>dus</w:t>
      </w:r>
      <w:proofErr w:type="spellEnd"/>
      <w:r w:rsidRPr="003B7821">
        <w:rPr>
          <w:rStyle w:val="BodyTextChar"/>
          <w:color w:val="000000"/>
          <w:sz w:val="26"/>
          <w:szCs w:val="26"/>
        </w:rPr>
        <w:t xml:space="preserve"> </w:t>
      </w:r>
      <w:proofErr w:type="gramStart"/>
      <w:r w:rsidRPr="003B7821">
        <w:rPr>
          <w:rStyle w:val="BodyTextChar"/>
          <w:color w:val="000000"/>
          <w:sz w:val="26"/>
          <w:szCs w:val="26"/>
        </w:rPr>
        <w:t xml:space="preserve">la </w:t>
      </w:r>
      <w:proofErr w:type="spellStart"/>
      <w:r w:rsidRPr="003B7821">
        <w:rPr>
          <w:rStyle w:val="BodyTextChar"/>
          <w:color w:val="000000"/>
          <w:sz w:val="26"/>
          <w:szCs w:val="26"/>
        </w:rPr>
        <w:t>plata</w:t>
      </w:r>
      <w:proofErr w:type="spellEnd"/>
      <w:proofErr w:type="gramEnd"/>
      <w:r w:rsidRPr="003B7821">
        <w:rPr>
          <w:rStyle w:val="BodyTextChar"/>
          <w:color w:val="000000"/>
          <w:sz w:val="26"/>
          <w:szCs w:val="26"/>
        </w:rPr>
        <w:t xml:space="preserve"> </w:t>
      </w:r>
      <w:proofErr w:type="spellStart"/>
      <w:r w:rsidRPr="003B7821">
        <w:rPr>
          <w:rStyle w:val="BodyTextChar"/>
          <w:color w:val="000000"/>
          <w:sz w:val="26"/>
          <w:szCs w:val="26"/>
        </w:rPr>
        <w:t>acestor</w:t>
      </w:r>
      <w:proofErr w:type="spellEnd"/>
      <w:r w:rsidRPr="003B7821">
        <w:rPr>
          <w:rStyle w:val="BodyTextChar"/>
          <w:color w:val="000000"/>
          <w:sz w:val="26"/>
          <w:szCs w:val="26"/>
        </w:rPr>
        <w:t xml:space="preserve"> </w:t>
      </w:r>
      <w:proofErr w:type="spellStart"/>
      <w:r w:rsidRPr="003B7821">
        <w:rPr>
          <w:rStyle w:val="BodyTextChar"/>
          <w:color w:val="000000"/>
          <w:sz w:val="26"/>
          <w:szCs w:val="26"/>
        </w:rPr>
        <w:t>penalităţi</w:t>
      </w:r>
      <w:proofErr w:type="spellEnd"/>
      <w:r w:rsidRPr="003B7821">
        <w:rPr>
          <w:rStyle w:val="BodyTextChar"/>
          <w:color w:val="000000"/>
          <w:sz w:val="26"/>
          <w:szCs w:val="26"/>
        </w:rPr>
        <w:t xml:space="preserve">, </w:t>
      </w:r>
      <w:proofErr w:type="spellStart"/>
      <w:r w:rsidRPr="003B7821">
        <w:rPr>
          <w:rStyle w:val="BodyTextChar"/>
          <w:color w:val="000000"/>
          <w:sz w:val="26"/>
          <w:szCs w:val="26"/>
        </w:rPr>
        <w:t>părţile</w:t>
      </w:r>
      <w:proofErr w:type="spellEnd"/>
      <w:r w:rsidRPr="003B7821">
        <w:rPr>
          <w:rStyle w:val="BodyTextChar"/>
          <w:color w:val="000000"/>
          <w:sz w:val="26"/>
          <w:szCs w:val="26"/>
        </w:rPr>
        <w:t xml:space="preserve"> </w:t>
      </w:r>
      <w:proofErr w:type="spellStart"/>
      <w:r w:rsidRPr="003B7821">
        <w:rPr>
          <w:rStyle w:val="BodyTextChar"/>
          <w:color w:val="000000"/>
          <w:sz w:val="26"/>
          <w:szCs w:val="26"/>
        </w:rPr>
        <w:t>contractante</w:t>
      </w:r>
      <w:proofErr w:type="spellEnd"/>
      <w:r w:rsidRPr="003B7821">
        <w:rPr>
          <w:rStyle w:val="BodyTextChar"/>
          <w:color w:val="000000"/>
          <w:sz w:val="26"/>
          <w:szCs w:val="26"/>
        </w:rPr>
        <w:t xml:space="preserve"> pot </w:t>
      </w:r>
      <w:proofErr w:type="spellStart"/>
      <w:r w:rsidRPr="003B7821">
        <w:rPr>
          <w:rStyle w:val="BodyTextChar"/>
          <w:color w:val="000000"/>
          <w:sz w:val="26"/>
          <w:szCs w:val="26"/>
        </w:rPr>
        <w:t>percepe</w:t>
      </w:r>
      <w:proofErr w:type="spellEnd"/>
      <w:r w:rsidRPr="003B7821">
        <w:rPr>
          <w:rStyle w:val="BodyTextChar"/>
          <w:color w:val="000000"/>
          <w:sz w:val="26"/>
          <w:szCs w:val="26"/>
        </w:rPr>
        <w:t xml:space="preserve"> </w:t>
      </w:r>
      <w:proofErr w:type="spellStart"/>
      <w:r w:rsidRPr="003B7821">
        <w:rPr>
          <w:rStyle w:val="BodyTextChar"/>
          <w:color w:val="000000"/>
          <w:sz w:val="26"/>
          <w:szCs w:val="26"/>
        </w:rPr>
        <w:t>partenerului</w:t>
      </w:r>
      <w:proofErr w:type="spellEnd"/>
      <w:r w:rsidRPr="003B7821">
        <w:rPr>
          <w:rStyle w:val="BodyTextChar"/>
          <w:color w:val="000000"/>
          <w:sz w:val="26"/>
          <w:szCs w:val="26"/>
        </w:rPr>
        <w:t xml:space="preserve"> de contract </w:t>
      </w:r>
      <w:proofErr w:type="spellStart"/>
      <w:r w:rsidRPr="003B7821">
        <w:rPr>
          <w:rStyle w:val="BodyTextChar"/>
          <w:color w:val="000000"/>
          <w:sz w:val="26"/>
          <w:szCs w:val="26"/>
        </w:rPr>
        <w:t>daune</w:t>
      </w:r>
      <w:proofErr w:type="spellEnd"/>
      <w:r w:rsidRPr="003B7821">
        <w:rPr>
          <w:rStyle w:val="BodyTextChar"/>
          <w:color w:val="000000"/>
          <w:sz w:val="26"/>
          <w:szCs w:val="26"/>
        </w:rPr>
        <w:t xml:space="preserve"> - </w:t>
      </w:r>
      <w:proofErr w:type="spellStart"/>
      <w:r w:rsidRPr="003B7821">
        <w:rPr>
          <w:rStyle w:val="BodyTextChar"/>
          <w:color w:val="000000"/>
          <w:sz w:val="26"/>
          <w:szCs w:val="26"/>
        </w:rPr>
        <w:t>interese</w:t>
      </w:r>
      <w:proofErr w:type="spellEnd"/>
      <w:r w:rsidRPr="003B7821">
        <w:rPr>
          <w:rStyle w:val="BodyTextChar"/>
          <w:color w:val="000000"/>
          <w:sz w:val="26"/>
          <w:szCs w:val="26"/>
        </w:rPr>
        <w:t xml:space="preserve">, conform </w:t>
      </w:r>
      <w:proofErr w:type="spellStart"/>
      <w:r w:rsidRPr="003B7821">
        <w:rPr>
          <w:rStyle w:val="BodyTextChar"/>
          <w:color w:val="000000"/>
          <w:sz w:val="26"/>
          <w:szCs w:val="26"/>
        </w:rPr>
        <w:t>reglementărilor</w:t>
      </w:r>
      <w:proofErr w:type="spellEnd"/>
      <w:r w:rsidRPr="003B7821">
        <w:rPr>
          <w:rStyle w:val="BodyTextChar"/>
          <w:color w:val="000000"/>
          <w:sz w:val="26"/>
          <w:szCs w:val="26"/>
        </w:rPr>
        <w:t xml:space="preserve"> </w:t>
      </w:r>
      <w:proofErr w:type="spellStart"/>
      <w:r w:rsidRPr="003B7821">
        <w:rPr>
          <w:rStyle w:val="BodyTextChar"/>
          <w:color w:val="000000"/>
          <w:sz w:val="26"/>
          <w:szCs w:val="26"/>
        </w:rPr>
        <w:t>legale</w:t>
      </w:r>
      <w:proofErr w:type="spellEnd"/>
      <w:r w:rsidRPr="003B7821">
        <w:rPr>
          <w:rStyle w:val="BodyTextChar"/>
          <w:color w:val="000000"/>
          <w:sz w:val="26"/>
          <w:szCs w:val="26"/>
        </w:rPr>
        <w:t xml:space="preserve"> </w:t>
      </w:r>
      <w:proofErr w:type="spellStart"/>
      <w:r w:rsidRPr="003B7821">
        <w:rPr>
          <w:rStyle w:val="BodyTextChar"/>
          <w:color w:val="000000"/>
          <w:sz w:val="26"/>
          <w:szCs w:val="26"/>
        </w:rPr>
        <w:t>în</w:t>
      </w:r>
      <w:proofErr w:type="spellEnd"/>
      <w:r w:rsidRPr="003B7821">
        <w:rPr>
          <w:rStyle w:val="BodyTextChar"/>
          <w:color w:val="000000"/>
          <w:sz w:val="26"/>
          <w:szCs w:val="26"/>
        </w:rPr>
        <w:t xml:space="preserve"> </w:t>
      </w:r>
      <w:proofErr w:type="spellStart"/>
      <w:r w:rsidRPr="003B7821">
        <w:rPr>
          <w:rStyle w:val="BodyTextChar"/>
          <w:color w:val="000000"/>
          <w:sz w:val="26"/>
          <w:szCs w:val="26"/>
        </w:rPr>
        <w:t>vigoare</w:t>
      </w:r>
      <w:proofErr w:type="spellEnd"/>
      <w:r w:rsidRPr="003B7821">
        <w:rPr>
          <w:rStyle w:val="BodyTextChar"/>
          <w:color w:val="000000"/>
          <w:sz w:val="26"/>
          <w:szCs w:val="26"/>
        </w:rPr>
        <w:t xml:space="preserve">, </w:t>
      </w:r>
      <w:proofErr w:type="spellStart"/>
      <w:r w:rsidRPr="003B7821">
        <w:rPr>
          <w:rStyle w:val="BodyTextChar"/>
          <w:color w:val="000000"/>
          <w:sz w:val="26"/>
          <w:szCs w:val="26"/>
        </w:rPr>
        <w:t>până</w:t>
      </w:r>
      <w:proofErr w:type="spellEnd"/>
      <w:r w:rsidRPr="003B7821">
        <w:rPr>
          <w:rStyle w:val="BodyTextChar"/>
          <w:color w:val="000000"/>
          <w:sz w:val="26"/>
          <w:szCs w:val="26"/>
        </w:rPr>
        <w:t xml:space="preserve"> la </w:t>
      </w:r>
      <w:proofErr w:type="spellStart"/>
      <w:r w:rsidRPr="003B7821">
        <w:rPr>
          <w:rStyle w:val="BodyTextChar"/>
          <w:color w:val="000000"/>
          <w:sz w:val="26"/>
          <w:szCs w:val="26"/>
        </w:rPr>
        <w:t>acoperirea</w:t>
      </w:r>
      <w:proofErr w:type="spellEnd"/>
      <w:r w:rsidRPr="003B7821">
        <w:rPr>
          <w:rStyle w:val="BodyTextChar"/>
          <w:color w:val="000000"/>
          <w:sz w:val="26"/>
          <w:szCs w:val="26"/>
        </w:rPr>
        <w:t xml:space="preserve"> </w:t>
      </w:r>
      <w:proofErr w:type="spellStart"/>
      <w:r w:rsidRPr="003B7821">
        <w:rPr>
          <w:rStyle w:val="BodyTextChar"/>
          <w:color w:val="000000"/>
          <w:sz w:val="26"/>
          <w:szCs w:val="26"/>
        </w:rPr>
        <w:t>prejudiciului</w:t>
      </w:r>
      <w:proofErr w:type="spellEnd"/>
      <w:r w:rsidRPr="003B7821">
        <w:rPr>
          <w:rStyle w:val="BodyTextChar"/>
          <w:color w:val="000000"/>
          <w:sz w:val="26"/>
          <w:szCs w:val="26"/>
        </w:rPr>
        <w:t xml:space="preserve"> </w:t>
      </w:r>
      <w:proofErr w:type="spellStart"/>
      <w:r w:rsidRPr="003B7821">
        <w:rPr>
          <w:rStyle w:val="BodyTextChar"/>
          <w:color w:val="000000"/>
          <w:sz w:val="26"/>
          <w:szCs w:val="26"/>
        </w:rPr>
        <w:t>produs</w:t>
      </w:r>
      <w:proofErr w:type="spellEnd"/>
      <w:r w:rsidRPr="003B7821">
        <w:rPr>
          <w:rStyle w:val="BodyTextChar"/>
          <w:color w:val="000000"/>
          <w:sz w:val="26"/>
          <w:szCs w:val="26"/>
        </w:rPr>
        <w:t xml:space="preserve">, la </w:t>
      </w:r>
      <w:proofErr w:type="spellStart"/>
      <w:r w:rsidRPr="003B7821">
        <w:rPr>
          <w:rStyle w:val="BodyTextChar"/>
          <w:color w:val="000000"/>
          <w:sz w:val="26"/>
          <w:szCs w:val="26"/>
        </w:rPr>
        <w:t>valori</w:t>
      </w:r>
      <w:proofErr w:type="spellEnd"/>
      <w:r w:rsidRPr="003B7821">
        <w:rPr>
          <w:rStyle w:val="BodyTextChar"/>
          <w:color w:val="000000"/>
          <w:sz w:val="26"/>
          <w:szCs w:val="26"/>
        </w:rPr>
        <w:t xml:space="preserve"> </w:t>
      </w:r>
      <w:proofErr w:type="spellStart"/>
      <w:r w:rsidRPr="003B7821">
        <w:rPr>
          <w:rStyle w:val="BodyTextChar"/>
          <w:color w:val="000000"/>
          <w:sz w:val="26"/>
          <w:szCs w:val="26"/>
        </w:rPr>
        <w:t>demonstrabile</w:t>
      </w:r>
      <w:proofErr w:type="spellEnd"/>
      <w:r w:rsidRPr="003B7821">
        <w:rPr>
          <w:rStyle w:val="BodyTextChar"/>
          <w:color w:val="000000"/>
          <w:sz w:val="26"/>
          <w:szCs w:val="26"/>
        </w:rPr>
        <w:t xml:space="preserve"> cu </w:t>
      </w:r>
      <w:proofErr w:type="spellStart"/>
      <w:r w:rsidRPr="003B7821">
        <w:rPr>
          <w:rStyle w:val="BodyTextChar"/>
          <w:color w:val="000000"/>
          <w:sz w:val="26"/>
          <w:szCs w:val="26"/>
        </w:rPr>
        <w:t>documente</w:t>
      </w:r>
      <w:proofErr w:type="spellEnd"/>
      <w:r w:rsidRPr="003B7821">
        <w:rPr>
          <w:color w:val="000000"/>
          <w:spacing w:val="-2"/>
          <w:sz w:val="26"/>
          <w:szCs w:val="26"/>
        </w:rPr>
        <w:t>.</w:t>
      </w:r>
    </w:p>
    <w:p w:rsidR="00ED0811" w:rsidRPr="003B7821" w:rsidRDefault="00ED0811" w:rsidP="003B7821">
      <w:pPr>
        <w:jc w:val="both"/>
        <w:rPr>
          <w:b/>
          <w:color w:val="000000"/>
          <w:sz w:val="26"/>
          <w:szCs w:val="26"/>
          <w:u w:val="single"/>
        </w:rPr>
      </w:pPr>
    </w:p>
    <w:p w:rsidR="00CF218B" w:rsidRPr="003B7821" w:rsidRDefault="009F3CBF" w:rsidP="003B7821">
      <w:pPr>
        <w:jc w:val="both"/>
        <w:rPr>
          <w:b/>
          <w:color w:val="000000"/>
          <w:sz w:val="26"/>
          <w:szCs w:val="26"/>
        </w:rPr>
      </w:pPr>
      <w:r w:rsidRPr="003B7821">
        <w:rPr>
          <w:b/>
          <w:color w:val="000000"/>
          <w:sz w:val="26"/>
          <w:szCs w:val="26"/>
        </w:rPr>
        <w:t>13</w:t>
      </w:r>
      <w:r w:rsidR="00CF218B" w:rsidRPr="003B7821">
        <w:rPr>
          <w:b/>
          <w:color w:val="000000"/>
          <w:sz w:val="26"/>
          <w:szCs w:val="26"/>
        </w:rPr>
        <w:t xml:space="preserve">. Recepţie, inspecţii şi teste </w:t>
      </w:r>
    </w:p>
    <w:p w:rsidR="00CF218B" w:rsidRPr="00440FF5" w:rsidRDefault="00CF218B" w:rsidP="003B7821">
      <w:pPr>
        <w:jc w:val="both"/>
        <w:rPr>
          <w:color w:val="000000" w:themeColor="text1"/>
          <w:sz w:val="26"/>
          <w:szCs w:val="26"/>
        </w:rPr>
      </w:pPr>
      <w:r w:rsidRPr="00440FF5">
        <w:rPr>
          <w:color w:val="000000" w:themeColor="text1"/>
          <w:sz w:val="26"/>
          <w:szCs w:val="26"/>
        </w:rPr>
        <w:t>   </w:t>
      </w:r>
      <w:r w:rsidRPr="00440FF5">
        <w:rPr>
          <w:color w:val="000000" w:themeColor="text1"/>
          <w:sz w:val="26"/>
          <w:szCs w:val="26"/>
        </w:rPr>
        <w:tab/>
      </w:r>
      <w:r w:rsidR="005B50B7" w:rsidRPr="00440FF5">
        <w:rPr>
          <w:color w:val="000000" w:themeColor="text1"/>
          <w:sz w:val="26"/>
          <w:szCs w:val="26"/>
        </w:rPr>
        <w:t>13</w:t>
      </w:r>
      <w:r w:rsidRPr="00440FF5">
        <w:rPr>
          <w:color w:val="000000" w:themeColor="text1"/>
          <w:sz w:val="26"/>
          <w:szCs w:val="26"/>
        </w:rPr>
        <w:t xml:space="preserve">.1. Achizitorul sau reprezentantul său are dreptul de a inspecta şi/sau de a testa produsele pentru a verifica conformitatea lor cu specificaţiile din documentele contractului. </w:t>
      </w:r>
    </w:p>
    <w:p w:rsidR="00CF218B" w:rsidRPr="00440FF5" w:rsidRDefault="00CF218B" w:rsidP="003B7821">
      <w:pPr>
        <w:jc w:val="both"/>
        <w:rPr>
          <w:color w:val="000000" w:themeColor="text1"/>
          <w:sz w:val="26"/>
          <w:szCs w:val="26"/>
        </w:rPr>
      </w:pPr>
      <w:r w:rsidRPr="00440FF5">
        <w:rPr>
          <w:color w:val="000000" w:themeColor="text1"/>
          <w:sz w:val="26"/>
          <w:szCs w:val="26"/>
        </w:rPr>
        <w:t>   </w:t>
      </w:r>
      <w:r w:rsidRPr="00440FF5">
        <w:rPr>
          <w:color w:val="000000" w:themeColor="text1"/>
          <w:sz w:val="26"/>
          <w:szCs w:val="26"/>
        </w:rPr>
        <w:tab/>
      </w:r>
      <w:r w:rsidR="005B50B7" w:rsidRPr="00440FF5">
        <w:rPr>
          <w:color w:val="000000" w:themeColor="text1"/>
          <w:sz w:val="26"/>
          <w:szCs w:val="26"/>
        </w:rPr>
        <w:t>13</w:t>
      </w:r>
      <w:r w:rsidRPr="00440FF5">
        <w:rPr>
          <w:color w:val="000000" w:themeColor="text1"/>
          <w:sz w:val="26"/>
          <w:szCs w:val="26"/>
        </w:rPr>
        <w:t xml:space="preserve">.2. (1) Inspecţiile şi testările la care vor fi supuse produsele, cât şi condiţiile de îndeplinire a recepţiei provizorii şi a recepţiei finale (calitative) sunt descrise în caietul de sarcini. </w:t>
      </w:r>
    </w:p>
    <w:p w:rsidR="00CF218B" w:rsidRPr="003B7821" w:rsidRDefault="00CF218B" w:rsidP="003B7821">
      <w:pPr>
        <w:jc w:val="both"/>
        <w:rPr>
          <w:color w:val="000000"/>
          <w:sz w:val="26"/>
          <w:szCs w:val="26"/>
        </w:rPr>
      </w:pPr>
      <w:r w:rsidRPr="003B7821">
        <w:rPr>
          <w:color w:val="000000"/>
          <w:sz w:val="26"/>
          <w:szCs w:val="26"/>
        </w:rPr>
        <w:t>   </w:t>
      </w:r>
      <w:r w:rsidRPr="003B7821">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3B7821" w:rsidRDefault="00CF218B" w:rsidP="003B7821">
      <w:pPr>
        <w:jc w:val="both"/>
        <w:rPr>
          <w:color w:val="000000"/>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13</w:t>
      </w:r>
      <w:r w:rsidRPr="003B7821">
        <w:rPr>
          <w:color w:val="000000"/>
          <w:sz w:val="26"/>
          <w:szCs w:val="26"/>
        </w:rPr>
        <w:t xml:space="preserve">.3. - Inspecţiile şi testele din cadrul recepţiei provizorii şi recepţiei finale (calitative) se vor face la destinaţia finală a produselor si anume: </w:t>
      </w:r>
    </w:p>
    <w:p w:rsidR="009F3CBF" w:rsidRPr="003B7821" w:rsidRDefault="009F3CBF" w:rsidP="003B7821">
      <w:pPr>
        <w:pStyle w:val="BodyText"/>
        <w:rPr>
          <w:sz w:val="26"/>
          <w:szCs w:val="26"/>
          <w:lang w:val="es-ES_tradnl"/>
        </w:rPr>
      </w:pPr>
      <w:r w:rsidRPr="003B7821">
        <w:rPr>
          <w:sz w:val="26"/>
          <w:szCs w:val="26"/>
        </w:rPr>
        <w:t xml:space="preserve">           - </w:t>
      </w:r>
      <w:proofErr w:type="spellStart"/>
      <w:proofErr w:type="gramStart"/>
      <w:r w:rsidRPr="003B7821">
        <w:rPr>
          <w:b/>
          <w:sz w:val="26"/>
          <w:szCs w:val="26"/>
        </w:rPr>
        <w:t>Sediul</w:t>
      </w:r>
      <w:proofErr w:type="spellEnd"/>
      <w:r w:rsidRPr="003B7821">
        <w:rPr>
          <w:b/>
          <w:sz w:val="26"/>
          <w:szCs w:val="26"/>
        </w:rPr>
        <w:t xml:space="preserve">  ELCEN</w:t>
      </w:r>
      <w:proofErr w:type="gramEnd"/>
      <w:r w:rsidRPr="003B7821">
        <w:rPr>
          <w:sz w:val="26"/>
          <w:szCs w:val="26"/>
        </w:rPr>
        <w:t xml:space="preserve">  - </w:t>
      </w:r>
      <w:proofErr w:type="spellStart"/>
      <w:r w:rsidRPr="003B7821">
        <w:rPr>
          <w:sz w:val="26"/>
          <w:szCs w:val="26"/>
        </w:rPr>
        <w:t>Splaiul</w:t>
      </w:r>
      <w:proofErr w:type="spellEnd"/>
      <w:r w:rsidRPr="003B7821">
        <w:rPr>
          <w:sz w:val="26"/>
          <w:szCs w:val="26"/>
        </w:rPr>
        <w:t xml:space="preserve"> </w:t>
      </w:r>
      <w:proofErr w:type="spellStart"/>
      <w:r w:rsidRPr="003B7821">
        <w:rPr>
          <w:sz w:val="26"/>
          <w:szCs w:val="26"/>
          <w:lang w:val="es-ES_tradnl"/>
        </w:rPr>
        <w:t>Independenţei</w:t>
      </w:r>
      <w:proofErr w:type="spellEnd"/>
      <w:r w:rsidRPr="003B7821">
        <w:rPr>
          <w:sz w:val="26"/>
          <w:szCs w:val="26"/>
          <w:lang w:val="es-ES_tradnl"/>
        </w:rPr>
        <w:t xml:space="preserve"> </w:t>
      </w:r>
      <w:proofErr w:type="spellStart"/>
      <w:r w:rsidRPr="003B7821">
        <w:rPr>
          <w:sz w:val="26"/>
          <w:szCs w:val="26"/>
          <w:lang w:val="es-ES_tradnl"/>
        </w:rPr>
        <w:t>nr</w:t>
      </w:r>
      <w:proofErr w:type="spellEnd"/>
      <w:r w:rsidRPr="003B7821">
        <w:rPr>
          <w:sz w:val="26"/>
          <w:szCs w:val="26"/>
          <w:lang w:val="es-ES_tradnl"/>
        </w:rPr>
        <w:t xml:space="preserve">. 227, sector 6; </w:t>
      </w:r>
    </w:p>
    <w:p w:rsidR="009F3CBF" w:rsidRPr="003B7821" w:rsidRDefault="009F3CBF" w:rsidP="003B7821">
      <w:pPr>
        <w:pStyle w:val="BodyText"/>
        <w:rPr>
          <w:sz w:val="26"/>
          <w:szCs w:val="26"/>
          <w:lang w:val="es-ES_tradnl"/>
        </w:rPr>
      </w:pPr>
      <w:r w:rsidRPr="003B7821">
        <w:rPr>
          <w:sz w:val="26"/>
          <w:szCs w:val="26"/>
          <w:lang w:val="es-ES_tradnl"/>
        </w:rPr>
        <w:tab/>
        <w:t xml:space="preserve">   </w:t>
      </w:r>
      <w:proofErr w:type="spellStart"/>
      <w:proofErr w:type="gramStart"/>
      <w:r w:rsidRPr="003B7821">
        <w:rPr>
          <w:sz w:val="26"/>
          <w:szCs w:val="26"/>
          <w:lang w:val="es-ES_tradnl"/>
        </w:rPr>
        <w:t>persoana</w:t>
      </w:r>
      <w:proofErr w:type="spellEnd"/>
      <w:proofErr w:type="gramEnd"/>
      <w:r w:rsidRPr="003B7821">
        <w:rPr>
          <w:sz w:val="26"/>
          <w:szCs w:val="26"/>
          <w:lang w:val="es-ES_tradnl"/>
        </w:rPr>
        <w:t xml:space="preserve"> de </w:t>
      </w:r>
      <w:proofErr w:type="spellStart"/>
      <w:r w:rsidRPr="003B7821">
        <w:rPr>
          <w:sz w:val="26"/>
          <w:szCs w:val="26"/>
          <w:lang w:val="es-ES_tradnl"/>
        </w:rPr>
        <w:t>contact</w:t>
      </w:r>
      <w:proofErr w:type="spellEnd"/>
      <w:r w:rsidRPr="003B7821">
        <w:rPr>
          <w:sz w:val="26"/>
          <w:szCs w:val="26"/>
          <w:lang w:val="es-ES_tradnl"/>
        </w:rPr>
        <w:t xml:space="preserve"> – Dumitru-</w:t>
      </w:r>
      <w:proofErr w:type="spellStart"/>
      <w:r w:rsidRPr="003B7821">
        <w:rPr>
          <w:sz w:val="26"/>
          <w:szCs w:val="26"/>
          <w:lang w:val="es-ES_tradnl"/>
        </w:rPr>
        <w:t>Presejniuc</w:t>
      </w:r>
      <w:proofErr w:type="spellEnd"/>
      <w:r w:rsidRPr="003B7821">
        <w:rPr>
          <w:sz w:val="26"/>
          <w:szCs w:val="26"/>
          <w:lang w:val="es-ES_tradnl"/>
        </w:rPr>
        <w:t xml:space="preserve"> Elena tel.021.275.1219; 0745.980.827;</w:t>
      </w:r>
    </w:p>
    <w:p w:rsidR="009F3CBF" w:rsidRPr="003B7821" w:rsidRDefault="009F3CBF" w:rsidP="003B7821">
      <w:pPr>
        <w:pStyle w:val="BodyText"/>
        <w:tabs>
          <w:tab w:val="left" w:pos="690"/>
          <w:tab w:val="center" w:pos="5015"/>
        </w:tabs>
        <w:rPr>
          <w:sz w:val="26"/>
          <w:szCs w:val="26"/>
          <w:lang w:val="es-ES_tradnl"/>
        </w:rPr>
      </w:pPr>
      <w:r w:rsidRPr="003B7821">
        <w:rPr>
          <w:sz w:val="26"/>
          <w:szCs w:val="26"/>
          <w:lang w:val="es-ES_tradnl"/>
        </w:rPr>
        <w:tab/>
        <w:t xml:space="preserve"> - </w:t>
      </w:r>
      <w:proofErr w:type="spellStart"/>
      <w:r w:rsidRPr="003B7821">
        <w:rPr>
          <w:b/>
          <w:sz w:val="26"/>
          <w:szCs w:val="26"/>
          <w:lang w:val="es-ES_tradnl"/>
        </w:rPr>
        <w:t>Centrala</w:t>
      </w:r>
      <w:proofErr w:type="spellEnd"/>
      <w:r w:rsidRPr="003B7821">
        <w:rPr>
          <w:b/>
          <w:sz w:val="26"/>
          <w:szCs w:val="26"/>
          <w:lang w:val="es-ES_tradnl"/>
        </w:rPr>
        <w:t xml:space="preserve"> </w:t>
      </w:r>
      <w:proofErr w:type="spellStart"/>
      <w:r w:rsidRPr="003B7821">
        <w:rPr>
          <w:b/>
          <w:sz w:val="26"/>
          <w:szCs w:val="26"/>
          <w:lang w:val="es-ES_tradnl"/>
        </w:rPr>
        <w:t>Termoelectrică</w:t>
      </w:r>
      <w:proofErr w:type="spellEnd"/>
      <w:r w:rsidRPr="003B7821">
        <w:rPr>
          <w:b/>
          <w:sz w:val="26"/>
          <w:szCs w:val="26"/>
          <w:lang w:val="es-ES_tradnl"/>
        </w:rPr>
        <w:t xml:space="preserve"> </w:t>
      </w:r>
      <w:proofErr w:type="spellStart"/>
      <w:r w:rsidRPr="003B7821">
        <w:rPr>
          <w:b/>
          <w:sz w:val="26"/>
          <w:szCs w:val="26"/>
          <w:lang w:val="es-ES_tradnl"/>
        </w:rPr>
        <w:t>Grozăveşti</w:t>
      </w:r>
      <w:proofErr w:type="spellEnd"/>
      <w:r w:rsidRPr="003B7821">
        <w:rPr>
          <w:sz w:val="26"/>
          <w:szCs w:val="26"/>
          <w:lang w:val="es-ES_tradnl"/>
        </w:rPr>
        <w:t xml:space="preserve"> – </w:t>
      </w:r>
      <w:proofErr w:type="spellStart"/>
      <w:r w:rsidRPr="003B7821">
        <w:rPr>
          <w:sz w:val="26"/>
          <w:szCs w:val="26"/>
          <w:lang w:val="es-ES_tradnl"/>
        </w:rPr>
        <w:t>Splaiul</w:t>
      </w:r>
      <w:proofErr w:type="spellEnd"/>
      <w:r w:rsidRPr="003B7821">
        <w:rPr>
          <w:sz w:val="26"/>
          <w:szCs w:val="26"/>
          <w:lang w:val="es-ES_tradnl"/>
        </w:rPr>
        <w:t xml:space="preserve"> </w:t>
      </w:r>
      <w:proofErr w:type="spellStart"/>
      <w:r w:rsidRPr="003B7821">
        <w:rPr>
          <w:sz w:val="26"/>
          <w:szCs w:val="26"/>
          <w:lang w:val="es-ES_tradnl"/>
        </w:rPr>
        <w:t>Independenţei</w:t>
      </w:r>
      <w:proofErr w:type="spellEnd"/>
      <w:r w:rsidRPr="003B7821">
        <w:rPr>
          <w:sz w:val="26"/>
          <w:szCs w:val="26"/>
          <w:lang w:val="es-ES_tradnl"/>
        </w:rPr>
        <w:t xml:space="preserve"> </w:t>
      </w:r>
      <w:proofErr w:type="spellStart"/>
      <w:r w:rsidRPr="003B7821">
        <w:rPr>
          <w:sz w:val="26"/>
          <w:szCs w:val="26"/>
          <w:lang w:val="es-ES_tradnl"/>
        </w:rPr>
        <w:t>nr</w:t>
      </w:r>
      <w:proofErr w:type="spellEnd"/>
      <w:r w:rsidRPr="003B7821">
        <w:rPr>
          <w:sz w:val="26"/>
          <w:szCs w:val="26"/>
          <w:lang w:val="es-ES_tradnl"/>
        </w:rPr>
        <w:t xml:space="preserve">. 229, sector 6; </w:t>
      </w:r>
    </w:p>
    <w:p w:rsidR="009F3CBF" w:rsidRPr="003B7821" w:rsidRDefault="009F3CBF" w:rsidP="003B7821">
      <w:pPr>
        <w:pStyle w:val="BodyText"/>
        <w:rPr>
          <w:sz w:val="26"/>
          <w:szCs w:val="26"/>
          <w:lang w:val="es-ES_tradnl"/>
        </w:rPr>
      </w:pPr>
      <w:r w:rsidRPr="003B7821">
        <w:rPr>
          <w:sz w:val="26"/>
          <w:szCs w:val="26"/>
          <w:lang w:val="es-ES_tradnl"/>
        </w:rPr>
        <w:lastRenderedPageBreak/>
        <w:t xml:space="preserve">              </w:t>
      </w:r>
      <w:proofErr w:type="spellStart"/>
      <w:proofErr w:type="gramStart"/>
      <w:r w:rsidRPr="003B7821">
        <w:rPr>
          <w:sz w:val="26"/>
          <w:szCs w:val="26"/>
          <w:lang w:val="es-ES_tradnl"/>
        </w:rPr>
        <w:t>persoana</w:t>
      </w:r>
      <w:proofErr w:type="spellEnd"/>
      <w:proofErr w:type="gramEnd"/>
      <w:r w:rsidRPr="003B7821">
        <w:rPr>
          <w:sz w:val="26"/>
          <w:szCs w:val="26"/>
          <w:lang w:val="es-ES_tradnl"/>
        </w:rPr>
        <w:t xml:space="preserve"> de </w:t>
      </w:r>
      <w:proofErr w:type="spellStart"/>
      <w:r w:rsidRPr="003B7821">
        <w:rPr>
          <w:sz w:val="26"/>
          <w:szCs w:val="26"/>
          <w:lang w:val="es-ES_tradnl"/>
        </w:rPr>
        <w:t>contact</w:t>
      </w:r>
      <w:proofErr w:type="spellEnd"/>
      <w:r w:rsidRPr="003B7821">
        <w:rPr>
          <w:sz w:val="26"/>
          <w:szCs w:val="26"/>
          <w:lang w:val="es-ES_tradnl"/>
        </w:rPr>
        <w:t xml:space="preserve"> – </w:t>
      </w:r>
      <w:proofErr w:type="spellStart"/>
      <w:r w:rsidRPr="003B7821">
        <w:rPr>
          <w:sz w:val="26"/>
          <w:szCs w:val="26"/>
          <w:lang w:val="es-ES_tradnl"/>
        </w:rPr>
        <w:t>Buzatu</w:t>
      </w:r>
      <w:proofErr w:type="spellEnd"/>
      <w:r w:rsidRPr="003B7821">
        <w:rPr>
          <w:sz w:val="26"/>
          <w:szCs w:val="26"/>
          <w:lang w:val="es-ES_tradnl"/>
        </w:rPr>
        <w:t xml:space="preserve"> Teodora tel.0726.475.927;</w:t>
      </w:r>
    </w:p>
    <w:p w:rsidR="009F3CBF" w:rsidRPr="003B7821" w:rsidRDefault="009F3CBF" w:rsidP="003B7821">
      <w:pPr>
        <w:pStyle w:val="BodyText"/>
        <w:ind w:left="720"/>
        <w:rPr>
          <w:sz w:val="26"/>
          <w:szCs w:val="26"/>
          <w:lang w:val="es-ES_tradnl"/>
        </w:rPr>
      </w:pPr>
      <w:r w:rsidRPr="003B7821">
        <w:rPr>
          <w:sz w:val="26"/>
          <w:szCs w:val="26"/>
          <w:lang w:val="es-ES_tradnl"/>
        </w:rPr>
        <w:t xml:space="preserve"> - </w:t>
      </w:r>
      <w:proofErr w:type="spellStart"/>
      <w:r w:rsidRPr="003B7821">
        <w:rPr>
          <w:b/>
          <w:sz w:val="26"/>
          <w:szCs w:val="26"/>
          <w:lang w:val="es-ES_tradnl"/>
        </w:rPr>
        <w:t>Centrala</w:t>
      </w:r>
      <w:proofErr w:type="spellEnd"/>
      <w:r w:rsidRPr="003B7821">
        <w:rPr>
          <w:b/>
          <w:sz w:val="26"/>
          <w:szCs w:val="26"/>
          <w:lang w:val="es-ES_tradnl"/>
        </w:rPr>
        <w:t xml:space="preserve"> </w:t>
      </w:r>
      <w:proofErr w:type="spellStart"/>
      <w:r w:rsidRPr="003B7821">
        <w:rPr>
          <w:b/>
          <w:sz w:val="26"/>
          <w:szCs w:val="26"/>
          <w:lang w:val="es-ES_tradnl"/>
        </w:rPr>
        <w:t>Termoelectrică</w:t>
      </w:r>
      <w:proofErr w:type="spellEnd"/>
      <w:r w:rsidRPr="003B7821">
        <w:rPr>
          <w:b/>
          <w:sz w:val="26"/>
          <w:szCs w:val="26"/>
          <w:lang w:val="es-ES_tradnl"/>
        </w:rPr>
        <w:t xml:space="preserve"> </w:t>
      </w:r>
      <w:proofErr w:type="spellStart"/>
      <w:r w:rsidRPr="003B7821">
        <w:rPr>
          <w:b/>
          <w:sz w:val="26"/>
          <w:szCs w:val="26"/>
          <w:lang w:val="es-ES_tradnl"/>
        </w:rPr>
        <w:t>Bucureşti</w:t>
      </w:r>
      <w:proofErr w:type="spellEnd"/>
      <w:r w:rsidRPr="003B7821">
        <w:rPr>
          <w:b/>
          <w:sz w:val="26"/>
          <w:szCs w:val="26"/>
          <w:lang w:val="es-ES_tradnl"/>
        </w:rPr>
        <w:t xml:space="preserve"> </w:t>
      </w:r>
      <w:proofErr w:type="spellStart"/>
      <w:r w:rsidRPr="003B7821">
        <w:rPr>
          <w:b/>
          <w:sz w:val="26"/>
          <w:szCs w:val="26"/>
          <w:lang w:val="es-ES_tradnl"/>
        </w:rPr>
        <w:t>Vest</w:t>
      </w:r>
      <w:proofErr w:type="spellEnd"/>
      <w:r w:rsidRPr="003B7821">
        <w:rPr>
          <w:sz w:val="26"/>
          <w:szCs w:val="26"/>
          <w:lang w:val="es-ES_tradnl"/>
        </w:rPr>
        <w:t xml:space="preserve">  – </w:t>
      </w:r>
      <w:proofErr w:type="spellStart"/>
      <w:r w:rsidRPr="003B7821">
        <w:rPr>
          <w:sz w:val="26"/>
          <w:szCs w:val="26"/>
          <w:lang w:val="es-ES_tradnl"/>
        </w:rPr>
        <w:t>Bld.</w:t>
      </w:r>
      <w:proofErr w:type="spellEnd"/>
      <w:r w:rsidRPr="003B7821">
        <w:rPr>
          <w:sz w:val="26"/>
          <w:szCs w:val="26"/>
          <w:lang w:val="es-ES_tradnl"/>
        </w:rPr>
        <w:t xml:space="preserve"> Timişoara </w:t>
      </w:r>
      <w:proofErr w:type="spellStart"/>
      <w:r w:rsidRPr="003B7821">
        <w:rPr>
          <w:sz w:val="26"/>
          <w:szCs w:val="26"/>
          <w:lang w:val="es-ES_tradnl"/>
        </w:rPr>
        <w:t>nr</w:t>
      </w:r>
      <w:proofErr w:type="spellEnd"/>
      <w:r w:rsidRPr="003B7821">
        <w:rPr>
          <w:sz w:val="26"/>
          <w:szCs w:val="26"/>
          <w:lang w:val="es-ES_tradnl"/>
        </w:rPr>
        <w:t>. 106, sector 6;</w:t>
      </w:r>
    </w:p>
    <w:p w:rsidR="009F3CBF" w:rsidRPr="003B7821" w:rsidRDefault="009F3CBF" w:rsidP="003B7821">
      <w:pPr>
        <w:pStyle w:val="BodyText"/>
        <w:ind w:left="720"/>
        <w:rPr>
          <w:sz w:val="26"/>
          <w:szCs w:val="26"/>
          <w:lang w:val="es-ES_tradnl"/>
        </w:rPr>
      </w:pPr>
      <w:r w:rsidRPr="003B7821">
        <w:rPr>
          <w:sz w:val="26"/>
          <w:szCs w:val="26"/>
          <w:lang w:val="es-ES_tradnl"/>
        </w:rPr>
        <w:t xml:space="preserve">   </w:t>
      </w:r>
      <w:proofErr w:type="spellStart"/>
      <w:proofErr w:type="gramStart"/>
      <w:r w:rsidRPr="003B7821">
        <w:rPr>
          <w:sz w:val="26"/>
          <w:szCs w:val="26"/>
          <w:lang w:val="es-ES_tradnl"/>
        </w:rPr>
        <w:t>persoana</w:t>
      </w:r>
      <w:proofErr w:type="spellEnd"/>
      <w:proofErr w:type="gramEnd"/>
      <w:r w:rsidRPr="003B7821">
        <w:rPr>
          <w:sz w:val="26"/>
          <w:szCs w:val="26"/>
          <w:lang w:val="es-ES_tradnl"/>
        </w:rPr>
        <w:t xml:space="preserve"> de </w:t>
      </w:r>
      <w:proofErr w:type="spellStart"/>
      <w:r w:rsidRPr="003B7821">
        <w:rPr>
          <w:sz w:val="26"/>
          <w:szCs w:val="26"/>
          <w:lang w:val="es-ES_tradnl"/>
        </w:rPr>
        <w:t>contact</w:t>
      </w:r>
      <w:proofErr w:type="spellEnd"/>
      <w:r w:rsidRPr="003B7821">
        <w:rPr>
          <w:sz w:val="26"/>
          <w:szCs w:val="26"/>
          <w:lang w:val="es-ES_tradnl"/>
        </w:rPr>
        <w:t xml:space="preserve"> – </w:t>
      </w:r>
      <w:proofErr w:type="spellStart"/>
      <w:r w:rsidRPr="003B7821">
        <w:rPr>
          <w:sz w:val="26"/>
          <w:szCs w:val="26"/>
          <w:lang w:val="es-ES_tradnl"/>
        </w:rPr>
        <w:t>Samişca</w:t>
      </w:r>
      <w:proofErr w:type="spellEnd"/>
      <w:r w:rsidRPr="003B7821">
        <w:rPr>
          <w:sz w:val="26"/>
          <w:szCs w:val="26"/>
          <w:lang w:val="es-ES_tradnl"/>
        </w:rPr>
        <w:t xml:space="preserve"> </w:t>
      </w:r>
      <w:proofErr w:type="spellStart"/>
      <w:r w:rsidRPr="003B7821">
        <w:rPr>
          <w:sz w:val="26"/>
          <w:szCs w:val="26"/>
          <w:lang w:val="es-ES_tradnl"/>
        </w:rPr>
        <w:t>Valentin</w:t>
      </w:r>
      <w:proofErr w:type="spellEnd"/>
      <w:r w:rsidRPr="003B7821">
        <w:rPr>
          <w:sz w:val="26"/>
          <w:szCs w:val="26"/>
          <w:lang w:val="es-ES_tradnl"/>
        </w:rPr>
        <w:t xml:space="preserve">  tel. 021.275.3255; </w:t>
      </w:r>
      <w:proofErr w:type="spellStart"/>
      <w:r w:rsidRPr="003B7821">
        <w:rPr>
          <w:sz w:val="26"/>
          <w:szCs w:val="26"/>
          <w:lang w:val="es-ES_tradnl"/>
        </w:rPr>
        <w:t>secretariat</w:t>
      </w:r>
      <w:proofErr w:type="spellEnd"/>
    </w:p>
    <w:p w:rsidR="009F3CBF" w:rsidRPr="003B7821" w:rsidRDefault="009F3CBF" w:rsidP="003B7821">
      <w:pPr>
        <w:pStyle w:val="BodyText"/>
        <w:ind w:left="720"/>
        <w:rPr>
          <w:sz w:val="26"/>
          <w:szCs w:val="26"/>
          <w:lang w:val="es-ES_tradnl"/>
        </w:rPr>
      </w:pPr>
      <w:r w:rsidRPr="003B7821">
        <w:rPr>
          <w:sz w:val="26"/>
          <w:szCs w:val="26"/>
          <w:lang w:val="es-ES_tradnl"/>
        </w:rPr>
        <w:t xml:space="preserve">   021.275.3103;</w:t>
      </w:r>
    </w:p>
    <w:p w:rsidR="009F3CBF" w:rsidRPr="003B7821" w:rsidRDefault="009F3CBF" w:rsidP="003B7821">
      <w:pPr>
        <w:pStyle w:val="BodyText"/>
        <w:rPr>
          <w:sz w:val="26"/>
          <w:szCs w:val="26"/>
          <w:lang w:val="fr-FR"/>
        </w:rPr>
      </w:pPr>
      <w:r w:rsidRPr="003B7821">
        <w:rPr>
          <w:sz w:val="26"/>
          <w:szCs w:val="26"/>
          <w:lang w:val="es-ES_tradnl"/>
        </w:rPr>
        <w:t xml:space="preserve">            - </w:t>
      </w:r>
      <w:proofErr w:type="spellStart"/>
      <w:r w:rsidRPr="003B7821">
        <w:rPr>
          <w:b/>
          <w:sz w:val="26"/>
          <w:szCs w:val="26"/>
          <w:lang w:val="es-ES_tradnl"/>
        </w:rPr>
        <w:t>Centrala</w:t>
      </w:r>
      <w:proofErr w:type="spellEnd"/>
      <w:r w:rsidRPr="003B7821">
        <w:rPr>
          <w:b/>
          <w:sz w:val="26"/>
          <w:szCs w:val="26"/>
          <w:lang w:val="es-ES_tradnl"/>
        </w:rPr>
        <w:t xml:space="preserve"> </w:t>
      </w:r>
      <w:proofErr w:type="spellStart"/>
      <w:r w:rsidRPr="003B7821">
        <w:rPr>
          <w:b/>
          <w:sz w:val="26"/>
          <w:szCs w:val="26"/>
          <w:lang w:val="es-ES_tradnl"/>
        </w:rPr>
        <w:t>Termoelectrică</w:t>
      </w:r>
      <w:proofErr w:type="spellEnd"/>
      <w:r w:rsidRPr="003B7821">
        <w:rPr>
          <w:b/>
          <w:sz w:val="26"/>
          <w:szCs w:val="26"/>
          <w:lang w:val="es-ES_tradnl"/>
        </w:rPr>
        <w:t xml:space="preserve"> </w:t>
      </w:r>
      <w:proofErr w:type="spellStart"/>
      <w:r w:rsidRPr="003B7821">
        <w:rPr>
          <w:b/>
          <w:sz w:val="26"/>
          <w:szCs w:val="26"/>
          <w:lang w:val="es-ES_tradnl"/>
        </w:rPr>
        <w:t>Bucureşti</w:t>
      </w:r>
      <w:proofErr w:type="spellEnd"/>
      <w:r w:rsidRPr="003B7821">
        <w:rPr>
          <w:b/>
          <w:sz w:val="26"/>
          <w:szCs w:val="26"/>
          <w:lang w:val="es-ES_tradnl"/>
        </w:rPr>
        <w:t xml:space="preserve"> Sud</w:t>
      </w:r>
      <w:r w:rsidRPr="003B7821">
        <w:rPr>
          <w:sz w:val="26"/>
          <w:szCs w:val="26"/>
          <w:lang w:val="es-ES_tradnl"/>
        </w:rPr>
        <w:t xml:space="preserve"> - </w:t>
      </w:r>
      <w:proofErr w:type="spellStart"/>
      <w:r w:rsidRPr="003B7821">
        <w:rPr>
          <w:sz w:val="26"/>
          <w:szCs w:val="26"/>
          <w:lang w:val="es-ES_tradnl"/>
        </w:rPr>
        <w:t>Str.</w:t>
      </w:r>
      <w:proofErr w:type="spellEnd"/>
      <w:r w:rsidRPr="003B7821">
        <w:rPr>
          <w:sz w:val="26"/>
          <w:szCs w:val="26"/>
          <w:lang w:val="es-ES_tradnl"/>
        </w:rPr>
        <w:t xml:space="preserve"> </w:t>
      </w:r>
      <w:proofErr w:type="spellStart"/>
      <w:r w:rsidRPr="003B7821">
        <w:rPr>
          <w:sz w:val="26"/>
          <w:szCs w:val="26"/>
          <w:lang w:val="fr-FR"/>
        </w:rPr>
        <w:t>Releului</w:t>
      </w:r>
      <w:proofErr w:type="spellEnd"/>
      <w:r w:rsidRPr="003B7821">
        <w:rPr>
          <w:sz w:val="26"/>
          <w:szCs w:val="26"/>
          <w:lang w:val="fr-FR"/>
        </w:rPr>
        <w:t xml:space="preserve"> nr.2, </w:t>
      </w:r>
      <w:proofErr w:type="spellStart"/>
      <w:r w:rsidRPr="003B7821">
        <w:rPr>
          <w:sz w:val="26"/>
          <w:szCs w:val="26"/>
          <w:lang w:val="fr-FR"/>
        </w:rPr>
        <w:t>sector</w:t>
      </w:r>
      <w:proofErr w:type="spellEnd"/>
      <w:r w:rsidRPr="003B7821">
        <w:rPr>
          <w:sz w:val="26"/>
          <w:szCs w:val="26"/>
          <w:lang w:val="fr-FR"/>
        </w:rPr>
        <w:t xml:space="preserve"> 3;</w:t>
      </w:r>
    </w:p>
    <w:p w:rsidR="009F3CBF" w:rsidRPr="003B7821" w:rsidRDefault="009F3CBF" w:rsidP="003B7821">
      <w:pPr>
        <w:pStyle w:val="BodyText"/>
        <w:rPr>
          <w:sz w:val="26"/>
          <w:szCs w:val="26"/>
          <w:lang w:val="es-ES_tradnl"/>
        </w:rPr>
      </w:pPr>
      <w:r w:rsidRPr="003B7821">
        <w:rPr>
          <w:sz w:val="26"/>
          <w:szCs w:val="26"/>
          <w:lang w:val="es-ES_tradnl"/>
        </w:rPr>
        <w:t xml:space="preserve">              </w:t>
      </w:r>
      <w:proofErr w:type="spellStart"/>
      <w:proofErr w:type="gramStart"/>
      <w:r w:rsidRPr="003B7821">
        <w:rPr>
          <w:sz w:val="26"/>
          <w:szCs w:val="26"/>
          <w:lang w:val="es-ES_tradnl"/>
        </w:rPr>
        <w:t>persoana</w:t>
      </w:r>
      <w:proofErr w:type="spellEnd"/>
      <w:proofErr w:type="gramEnd"/>
      <w:r w:rsidRPr="003B7821">
        <w:rPr>
          <w:sz w:val="26"/>
          <w:szCs w:val="26"/>
          <w:lang w:val="es-ES_tradnl"/>
        </w:rPr>
        <w:t xml:space="preserve"> de </w:t>
      </w:r>
      <w:proofErr w:type="spellStart"/>
      <w:r w:rsidRPr="003B7821">
        <w:rPr>
          <w:sz w:val="26"/>
          <w:szCs w:val="26"/>
          <w:lang w:val="es-ES_tradnl"/>
        </w:rPr>
        <w:t>contact</w:t>
      </w:r>
      <w:proofErr w:type="spellEnd"/>
      <w:r w:rsidRPr="003B7821">
        <w:rPr>
          <w:sz w:val="26"/>
          <w:szCs w:val="26"/>
          <w:lang w:val="es-ES_tradnl"/>
        </w:rPr>
        <w:t xml:space="preserve"> – Geta </w:t>
      </w:r>
      <w:proofErr w:type="spellStart"/>
      <w:r w:rsidRPr="003B7821">
        <w:rPr>
          <w:sz w:val="26"/>
          <w:szCs w:val="26"/>
          <w:lang w:val="es-ES_tradnl"/>
        </w:rPr>
        <w:t>Postelnicu</w:t>
      </w:r>
      <w:proofErr w:type="spellEnd"/>
      <w:r w:rsidRPr="003B7821">
        <w:rPr>
          <w:sz w:val="26"/>
          <w:szCs w:val="26"/>
          <w:lang w:val="es-ES_tradnl"/>
        </w:rPr>
        <w:t xml:space="preserve">  tel. 021.275.2362; </w:t>
      </w:r>
      <w:proofErr w:type="spellStart"/>
      <w:r w:rsidRPr="003B7821">
        <w:rPr>
          <w:sz w:val="26"/>
          <w:szCs w:val="26"/>
          <w:lang w:val="es-ES_tradnl"/>
        </w:rPr>
        <w:t>mobil</w:t>
      </w:r>
      <w:proofErr w:type="spellEnd"/>
      <w:r w:rsidRPr="003B7821">
        <w:rPr>
          <w:sz w:val="26"/>
          <w:szCs w:val="26"/>
          <w:lang w:val="es-ES_tradnl"/>
        </w:rPr>
        <w:t xml:space="preserve"> 0721.912.353;</w:t>
      </w:r>
    </w:p>
    <w:p w:rsidR="009F3CBF" w:rsidRPr="003B7821" w:rsidRDefault="009F3CBF" w:rsidP="003B7821">
      <w:pPr>
        <w:pStyle w:val="BodyText"/>
        <w:rPr>
          <w:sz w:val="26"/>
          <w:szCs w:val="26"/>
          <w:lang w:val="es-ES_tradnl"/>
        </w:rPr>
      </w:pPr>
      <w:r w:rsidRPr="003B7821">
        <w:rPr>
          <w:sz w:val="26"/>
          <w:szCs w:val="26"/>
          <w:lang w:val="fr-FR"/>
        </w:rPr>
        <w:t xml:space="preserve">            - </w:t>
      </w:r>
      <w:proofErr w:type="spellStart"/>
      <w:r w:rsidRPr="003B7821">
        <w:rPr>
          <w:b/>
          <w:sz w:val="26"/>
          <w:szCs w:val="26"/>
          <w:lang w:val="fr-FR"/>
        </w:rPr>
        <w:t>Uzina</w:t>
      </w:r>
      <w:proofErr w:type="spellEnd"/>
      <w:r w:rsidRPr="003B7821">
        <w:rPr>
          <w:b/>
          <w:sz w:val="26"/>
          <w:szCs w:val="26"/>
          <w:lang w:val="fr-FR"/>
        </w:rPr>
        <w:t xml:space="preserve"> de </w:t>
      </w:r>
      <w:proofErr w:type="spellStart"/>
      <w:r w:rsidRPr="003B7821">
        <w:rPr>
          <w:b/>
          <w:sz w:val="26"/>
          <w:szCs w:val="26"/>
          <w:lang w:val="fr-FR"/>
        </w:rPr>
        <w:t>Reparatii</w:t>
      </w:r>
      <w:proofErr w:type="spellEnd"/>
      <w:r w:rsidRPr="003B7821">
        <w:rPr>
          <w:b/>
          <w:sz w:val="26"/>
          <w:szCs w:val="26"/>
          <w:lang w:val="fr-FR"/>
        </w:rPr>
        <w:t xml:space="preserve"> (CTE Sud)</w:t>
      </w:r>
      <w:r w:rsidRPr="003B7821">
        <w:rPr>
          <w:sz w:val="26"/>
          <w:szCs w:val="26"/>
          <w:lang w:val="fr-FR"/>
        </w:rPr>
        <w:t xml:space="preserve"> - Str. </w:t>
      </w:r>
      <w:proofErr w:type="spellStart"/>
      <w:r w:rsidRPr="003B7821">
        <w:rPr>
          <w:sz w:val="26"/>
          <w:szCs w:val="26"/>
          <w:lang w:val="es-ES_tradnl"/>
        </w:rPr>
        <w:t>Releului</w:t>
      </w:r>
      <w:proofErr w:type="spellEnd"/>
      <w:r w:rsidRPr="003B7821">
        <w:rPr>
          <w:sz w:val="26"/>
          <w:szCs w:val="26"/>
          <w:lang w:val="es-ES_tradnl"/>
        </w:rPr>
        <w:t xml:space="preserve"> </w:t>
      </w:r>
      <w:proofErr w:type="spellStart"/>
      <w:r w:rsidRPr="003B7821">
        <w:rPr>
          <w:sz w:val="26"/>
          <w:szCs w:val="26"/>
          <w:lang w:val="es-ES_tradnl"/>
        </w:rPr>
        <w:t>nr</w:t>
      </w:r>
      <w:proofErr w:type="spellEnd"/>
      <w:r w:rsidRPr="003B7821">
        <w:rPr>
          <w:sz w:val="26"/>
          <w:szCs w:val="26"/>
          <w:lang w:val="es-ES_tradnl"/>
        </w:rPr>
        <w:t>. 2B, sector 3;</w:t>
      </w:r>
    </w:p>
    <w:p w:rsidR="009F3CBF" w:rsidRPr="003B7821" w:rsidRDefault="009F3CBF" w:rsidP="003B7821">
      <w:pPr>
        <w:pStyle w:val="BodyText"/>
        <w:rPr>
          <w:sz w:val="26"/>
          <w:szCs w:val="26"/>
          <w:lang w:val="es-ES_tradnl"/>
        </w:rPr>
      </w:pPr>
      <w:r w:rsidRPr="003B7821">
        <w:rPr>
          <w:sz w:val="26"/>
          <w:szCs w:val="26"/>
          <w:lang w:val="es-ES_tradnl"/>
        </w:rPr>
        <w:t xml:space="preserve">              </w:t>
      </w:r>
      <w:proofErr w:type="spellStart"/>
      <w:proofErr w:type="gramStart"/>
      <w:r w:rsidRPr="003B7821">
        <w:rPr>
          <w:sz w:val="26"/>
          <w:szCs w:val="26"/>
          <w:lang w:val="es-ES_tradnl"/>
        </w:rPr>
        <w:t>persoana</w:t>
      </w:r>
      <w:proofErr w:type="spellEnd"/>
      <w:proofErr w:type="gramEnd"/>
      <w:r w:rsidRPr="003B7821">
        <w:rPr>
          <w:sz w:val="26"/>
          <w:szCs w:val="26"/>
          <w:lang w:val="es-ES_tradnl"/>
        </w:rPr>
        <w:t xml:space="preserve"> de </w:t>
      </w:r>
      <w:proofErr w:type="spellStart"/>
      <w:r w:rsidRPr="003B7821">
        <w:rPr>
          <w:sz w:val="26"/>
          <w:szCs w:val="26"/>
          <w:lang w:val="es-ES_tradnl"/>
        </w:rPr>
        <w:t>contact</w:t>
      </w:r>
      <w:proofErr w:type="spellEnd"/>
      <w:r w:rsidRPr="003B7821">
        <w:rPr>
          <w:sz w:val="26"/>
          <w:szCs w:val="26"/>
          <w:lang w:val="es-ES_tradnl"/>
        </w:rPr>
        <w:t xml:space="preserve"> – </w:t>
      </w:r>
      <w:proofErr w:type="spellStart"/>
      <w:r w:rsidRPr="003B7821">
        <w:rPr>
          <w:sz w:val="26"/>
          <w:szCs w:val="26"/>
          <w:lang w:val="es-ES_tradnl"/>
        </w:rPr>
        <w:t>Minghiuș</w:t>
      </w:r>
      <w:proofErr w:type="spellEnd"/>
      <w:r w:rsidRPr="003B7821">
        <w:rPr>
          <w:sz w:val="26"/>
          <w:szCs w:val="26"/>
          <w:lang w:val="es-ES_tradnl"/>
        </w:rPr>
        <w:t xml:space="preserve"> Emilia – 021.275.2277;</w:t>
      </w:r>
    </w:p>
    <w:p w:rsidR="00440FF5" w:rsidRDefault="009F3CBF" w:rsidP="003B7821">
      <w:pPr>
        <w:pStyle w:val="BodyText"/>
        <w:rPr>
          <w:sz w:val="26"/>
          <w:szCs w:val="26"/>
          <w:lang w:val="es-ES_tradnl"/>
        </w:rPr>
      </w:pPr>
      <w:r w:rsidRPr="003B7821">
        <w:rPr>
          <w:sz w:val="26"/>
          <w:szCs w:val="26"/>
          <w:lang w:val="es-ES_tradnl"/>
        </w:rPr>
        <w:t xml:space="preserve">            - </w:t>
      </w:r>
      <w:proofErr w:type="spellStart"/>
      <w:r w:rsidRPr="003B7821">
        <w:rPr>
          <w:b/>
          <w:sz w:val="26"/>
          <w:szCs w:val="26"/>
          <w:lang w:val="es-ES_tradnl"/>
        </w:rPr>
        <w:t>Centrala</w:t>
      </w:r>
      <w:proofErr w:type="spellEnd"/>
      <w:r w:rsidRPr="003B7821">
        <w:rPr>
          <w:b/>
          <w:sz w:val="26"/>
          <w:szCs w:val="26"/>
          <w:lang w:val="es-ES_tradnl"/>
        </w:rPr>
        <w:t xml:space="preserve"> </w:t>
      </w:r>
      <w:proofErr w:type="spellStart"/>
      <w:r w:rsidRPr="003B7821">
        <w:rPr>
          <w:b/>
          <w:sz w:val="26"/>
          <w:szCs w:val="26"/>
          <w:lang w:val="es-ES_tradnl"/>
        </w:rPr>
        <w:t>Termoelectrică</w:t>
      </w:r>
      <w:proofErr w:type="spellEnd"/>
      <w:r w:rsidRPr="003B7821">
        <w:rPr>
          <w:b/>
          <w:sz w:val="26"/>
          <w:szCs w:val="26"/>
          <w:lang w:val="es-ES_tradnl"/>
        </w:rPr>
        <w:t xml:space="preserve"> </w:t>
      </w:r>
      <w:proofErr w:type="spellStart"/>
      <w:r w:rsidRPr="003B7821">
        <w:rPr>
          <w:b/>
          <w:sz w:val="26"/>
          <w:szCs w:val="26"/>
          <w:lang w:val="es-ES_tradnl"/>
        </w:rPr>
        <w:t>Progresul</w:t>
      </w:r>
      <w:proofErr w:type="spellEnd"/>
      <w:r w:rsidRPr="003B7821">
        <w:rPr>
          <w:sz w:val="26"/>
          <w:szCs w:val="26"/>
          <w:lang w:val="es-ES_tradnl"/>
        </w:rPr>
        <w:t xml:space="preserve">  - </w:t>
      </w:r>
      <w:proofErr w:type="spellStart"/>
      <w:r w:rsidRPr="003B7821">
        <w:rPr>
          <w:sz w:val="26"/>
          <w:szCs w:val="26"/>
          <w:lang w:val="es-ES_tradnl"/>
        </w:rPr>
        <w:t>Str.</w:t>
      </w:r>
      <w:proofErr w:type="spellEnd"/>
      <w:r w:rsidRPr="003B7821">
        <w:rPr>
          <w:sz w:val="26"/>
          <w:szCs w:val="26"/>
          <w:lang w:val="es-ES_tradnl"/>
        </w:rPr>
        <w:t xml:space="preserve"> </w:t>
      </w:r>
      <w:proofErr w:type="spellStart"/>
      <w:r w:rsidRPr="003B7821">
        <w:rPr>
          <w:sz w:val="26"/>
          <w:szCs w:val="26"/>
          <w:lang w:val="es-ES_tradnl"/>
        </w:rPr>
        <w:t>Pogoanele</w:t>
      </w:r>
      <w:proofErr w:type="spellEnd"/>
      <w:r w:rsidRPr="003B7821">
        <w:rPr>
          <w:sz w:val="26"/>
          <w:szCs w:val="26"/>
          <w:lang w:val="es-ES_tradnl"/>
        </w:rPr>
        <w:t xml:space="preserve">  </w:t>
      </w:r>
      <w:proofErr w:type="spellStart"/>
      <w:r w:rsidRPr="003B7821">
        <w:rPr>
          <w:sz w:val="26"/>
          <w:szCs w:val="26"/>
          <w:lang w:val="es-ES_tradnl"/>
        </w:rPr>
        <w:t>nr</w:t>
      </w:r>
      <w:proofErr w:type="spellEnd"/>
      <w:r w:rsidRPr="003B7821">
        <w:rPr>
          <w:sz w:val="26"/>
          <w:szCs w:val="26"/>
          <w:lang w:val="es-ES_tradnl"/>
        </w:rPr>
        <w:t xml:space="preserve">. 1A,  sector 4; </w:t>
      </w:r>
    </w:p>
    <w:p w:rsidR="009F3CBF" w:rsidRPr="003B7821" w:rsidRDefault="00440FF5" w:rsidP="00440FF5">
      <w:pPr>
        <w:pStyle w:val="BodyText"/>
        <w:ind w:left="708"/>
        <w:rPr>
          <w:sz w:val="26"/>
          <w:szCs w:val="26"/>
          <w:lang w:val="es-ES_tradnl"/>
        </w:rPr>
      </w:pPr>
      <w:r>
        <w:rPr>
          <w:sz w:val="26"/>
          <w:szCs w:val="26"/>
          <w:lang w:val="es-ES_tradnl"/>
        </w:rPr>
        <w:t xml:space="preserve">    </w:t>
      </w:r>
      <w:proofErr w:type="spellStart"/>
      <w:proofErr w:type="gramStart"/>
      <w:r w:rsidR="009F3CBF" w:rsidRPr="003B7821">
        <w:rPr>
          <w:sz w:val="26"/>
          <w:szCs w:val="26"/>
          <w:lang w:val="es-ES_tradnl"/>
        </w:rPr>
        <w:t>persoana</w:t>
      </w:r>
      <w:proofErr w:type="spellEnd"/>
      <w:proofErr w:type="gramEnd"/>
      <w:r w:rsidR="009F3CBF" w:rsidRPr="003B7821">
        <w:rPr>
          <w:sz w:val="26"/>
          <w:szCs w:val="26"/>
          <w:lang w:val="es-ES_tradnl"/>
        </w:rPr>
        <w:t xml:space="preserve"> de </w:t>
      </w:r>
      <w:proofErr w:type="spellStart"/>
      <w:r w:rsidR="009F3CBF" w:rsidRPr="003B7821">
        <w:rPr>
          <w:sz w:val="26"/>
          <w:szCs w:val="26"/>
          <w:lang w:val="es-ES_tradnl"/>
        </w:rPr>
        <w:t>contact</w:t>
      </w:r>
      <w:proofErr w:type="spellEnd"/>
      <w:r w:rsidR="009F3CBF" w:rsidRPr="003B7821">
        <w:rPr>
          <w:sz w:val="26"/>
          <w:szCs w:val="26"/>
          <w:lang w:val="es-ES_tradnl"/>
        </w:rPr>
        <w:t xml:space="preserve"> – Daniela </w:t>
      </w:r>
      <w:proofErr w:type="spellStart"/>
      <w:r w:rsidR="009F3CBF" w:rsidRPr="003B7821">
        <w:rPr>
          <w:sz w:val="26"/>
          <w:szCs w:val="26"/>
          <w:lang w:val="es-ES_tradnl"/>
        </w:rPr>
        <w:t>Rucăreanu</w:t>
      </w:r>
      <w:proofErr w:type="spellEnd"/>
      <w:r w:rsidR="009F3CBF" w:rsidRPr="003B7821">
        <w:rPr>
          <w:sz w:val="26"/>
          <w:szCs w:val="26"/>
          <w:lang w:val="es-ES_tradnl"/>
        </w:rPr>
        <w:t xml:space="preserve">  tel. 021.275.4188; 0743.034.507;</w:t>
      </w:r>
      <w:r w:rsidR="009F3CBF" w:rsidRPr="003B7821">
        <w:rPr>
          <w:sz w:val="26"/>
          <w:szCs w:val="26"/>
          <w:lang w:val="es-ES_tradnl"/>
        </w:rPr>
        <w:tab/>
      </w:r>
    </w:p>
    <w:p w:rsidR="00CF218B" w:rsidRPr="003B7821" w:rsidRDefault="005B50B7" w:rsidP="003B7821">
      <w:pPr>
        <w:pStyle w:val="BodyText"/>
        <w:ind w:firstLine="708"/>
        <w:rPr>
          <w:color w:val="FF0000"/>
          <w:sz w:val="26"/>
          <w:szCs w:val="26"/>
          <w:lang w:val="ro-RO"/>
        </w:rPr>
      </w:pPr>
      <w:r w:rsidRPr="003B7821">
        <w:rPr>
          <w:sz w:val="26"/>
          <w:szCs w:val="26"/>
          <w:lang w:val="ro-RO"/>
        </w:rPr>
        <w:t>13</w:t>
      </w:r>
      <w:r w:rsidR="009F3CBF" w:rsidRPr="003B7821">
        <w:rPr>
          <w:sz w:val="26"/>
          <w:szCs w:val="26"/>
          <w:lang w:val="ro-RO"/>
        </w:rPr>
        <w:t>.4.</w:t>
      </w:r>
      <w:r w:rsidR="009F3CBF" w:rsidRPr="003B7821">
        <w:rPr>
          <w:color w:val="000000"/>
          <w:sz w:val="26"/>
          <w:szCs w:val="26"/>
          <w:lang w:val="ro-RO"/>
        </w:rPr>
        <w:t xml:space="preserve"> Recepţia cantitativă şi calitativă se efectuează la achizitor, în prezenţa furnizorului, pe baza documentelor de însoţire a produselor.</w:t>
      </w:r>
    </w:p>
    <w:p w:rsidR="004E71B9" w:rsidRDefault="00CF218B" w:rsidP="004E71B9">
      <w:pPr>
        <w:jc w:val="both"/>
        <w:rPr>
          <w:color w:val="000000"/>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13</w:t>
      </w:r>
      <w:r w:rsidRPr="003B7821">
        <w:rPr>
          <w:color w:val="000000"/>
          <w:sz w:val="26"/>
          <w:szCs w:val="26"/>
        </w:rPr>
        <w:t>.5. Daca vreunul din produsele inspectate sau testate nu corespunde specificaţiilor, achizitorul are dreptul să îl respingă, iar furnizorul are obligaţia, fără a modifica preţul contractului</w:t>
      </w:r>
      <w:r w:rsidR="004E71B9">
        <w:rPr>
          <w:color w:val="000000"/>
          <w:sz w:val="26"/>
          <w:szCs w:val="26"/>
        </w:rPr>
        <w:t xml:space="preserve"> </w:t>
      </w:r>
      <w:r w:rsidRPr="003B7821">
        <w:rPr>
          <w:color w:val="000000"/>
          <w:sz w:val="26"/>
          <w:szCs w:val="26"/>
        </w:rPr>
        <w:t>de a înlocui produsele refuzate</w:t>
      </w:r>
      <w:r w:rsidR="004E71B9">
        <w:rPr>
          <w:color w:val="000000"/>
          <w:sz w:val="26"/>
          <w:szCs w:val="26"/>
        </w:rPr>
        <w:t>.</w:t>
      </w:r>
    </w:p>
    <w:p w:rsidR="00CF218B" w:rsidRPr="004E71B9" w:rsidRDefault="00CF218B" w:rsidP="004E71B9">
      <w:pPr>
        <w:ind w:firstLine="708"/>
        <w:jc w:val="both"/>
        <w:rPr>
          <w:color w:val="000000"/>
          <w:sz w:val="26"/>
          <w:szCs w:val="26"/>
        </w:rPr>
      </w:pPr>
      <w:r w:rsidRPr="003B7821">
        <w:rPr>
          <w:sz w:val="26"/>
          <w:szCs w:val="26"/>
        </w:rPr>
        <w:t>Termenul pentru eliminarea neconformitatilor va fi stabilit de comun acord de catre parti. Acest termen nu va modifica termenul de livrare contractual.</w:t>
      </w:r>
    </w:p>
    <w:p w:rsidR="009F3CBF" w:rsidRPr="003B7821" w:rsidRDefault="005B50B7" w:rsidP="003B7821">
      <w:pPr>
        <w:ind w:firstLine="708"/>
        <w:jc w:val="both"/>
        <w:rPr>
          <w:strike/>
          <w:noProof/>
          <w:color w:val="000000"/>
          <w:sz w:val="26"/>
          <w:szCs w:val="26"/>
        </w:rPr>
      </w:pPr>
      <w:r w:rsidRPr="003B7821">
        <w:rPr>
          <w:noProof/>
          <w:sz w:val="26"/>
          <w:szCs w:val="26"/>
        </w:rPr>
        <w:t>13</w:t>
      </w:r>
      <w:r w:rsidR="00CF218B" w:rsidRPr="003B7821">
        <w:rPr>
          <w:noProof/>
          <w:sz w:val="26"/>
          <w:szCs w:val="26"/>
        </w:rPr>
        <w:t xml:space="preserve">.6. </w:t>
      </w:r>
      <w:r w:rsidR="009F3CBF" w:rsidRPr="003B7821">
        <w:rPr>
          <w:noProof/>
          <w:color w:val="000000"/>
          <w:sz w:val="26"/>
          <w:szCs w:val="26"/>
        </w:rPr>
        <w:t xml:space="preserve">In cazul în care la analiza calității produselor se constată că rezultatele nu corespund cu cele din documentele de atestare a calităţii, care trebuie să fie în concordanţă cu cerinţele de calitate în vigoare pentru acest tip de produs, se va apela la un laborator specializat, acreditat </w:t>
      </w:r>
      <w:r w:rsidR="0083251A">
        <w:rPr>
          <w:noProof/>
          <w:color w:val="000000"/>
          <w:sz w:val="26"/>
          <w:szCs w:val="26"/>
        </w:rPr>
        <w:t>conform SR EN ISO/IEC 17025:2018</w:t>
      </w:r>
      <w:r w:rsidR="009F3CBF" w:rsidRPr="003B7821">
        <w:rPr>
          <w:noProof/>
          <w:color w:val="000000"/>
          <w:sz w:val="26"/>
          <w:szCs w:val="26"/>
        </w:rPr>
        <w:t xml:space="preserve">, caz în care furnizorul va fi înştiinţat asupra neconformităților constatate. </w:t>
      </w:r>
    </w:p>
    <w:p w:rsidR="009F3CBF" w:rsidRPr="003B7821" w:rsidRDefault="009F3CBF" w:rsidP="003B7821">
      <w:pPr>
        <w:ind w:firstLine="708"/>
        <w:jc w:val="both"/>
        <w:rPr>
          <w:noProof/>
          <w:color w:val="000000"/>
          <w:sz w:val="26"/>
          <w:szCs w:val="26"/>
        </w:rPr>
      </w:pPr>
      <w:r w:rsidRPr="003B7821">
        <w:rPr>
          <w:noProof/>
          <w:color w:val="000000"/>
          <w:sz w:val="26"/>
          <w:szCs w:val="26"/>
        </w:rPr>
        <w:t xml:space="preserve">Costul </w:t>
      </w:r>
      <w:r w:rsidRPr="003B7821">
        <w:rPr>
          <w:noProof/>
          <w:color w:val="000000"/>
          <w:sz w:val="26"/>
          <w:szCs w:val="26"/>
          <w:lang w:val="it-IT"/>
        </w:rPr>
        <w:t>verificării</w:t>
      </w:r>
      <w:r w:rsidRPr="003B7821">
        <w:rPr>
          <w:noProof/>
          <w:color w:val="000000"/>
          <w:sz w:val="26"/>
          <w:szCs w:val="26"/>
        </w:rPr>
        <w:t xml:space="preserve"> calității produsului va fi suportat de furnizor, dacă rezultatele analizei confirmă că produsele nu corespund calitativ.</w:t>
      </w:r>
    </w:p>
    <w:p w:rsidR="009F3CBF" w:rsidRPr="003B7821" w:rsidRDefault="009F3CBF" w:rsidP="003B7821">
      <w:pPr>
        <w:ind w:firstLine="708"/>
        <w:jc w:val="both"/>
        <w:rPr>
          <w:noProof/>
          <w:color w:val="000000"/>
          <w:sz w:val="26"/>
          <w:szCs w:val="26"/>
        </w:rPr>
      </w:pPr>
      <w:r w:rsidRPr="003B7821">
        <w:rPr>
          <w:color w:val="000000"/>
          <w:sz w:val="26"/>
          <w:szCs w:val="26"/>
        </w:rPr>
        <w:t>Orice inițiativă a achizitorului cu privire la efectuarea oricărui fel de analiza calitativă a apei furnizate, se va notifica în scris furnizoului și se va efectua numai în prezența unui reprezentant al acestuia și doar de către o firmă acreditată RENAR în acest scop, agreată de comun acord de ambele părți. In caz contrar, furnizorul va fi exonerat de orice răspundere pentru oricare posibile rezultate în urma oricărui fel de analize efectuate fără respectarea acestor dispoziții.</w:t>
      </w:r>
    </w:p>
    <w:p w:rsidR="00CF218B" w:rsidRPr="003B7821" w:rsidRDefault="005B50B7" w:rsidP="003B7821">
      <w:pPr>
        <w:ind w:firstLine="708"/>
        <w:jc w:val="both"/>
        <w:rPr>
          <w:color w:val="000000"/>
          <w:sz w:val="26"/>
          <w:szCs w:val="26"/>
        </w:rPr>
      </w:pPr>
      <w:r w:rsidRPr="003B7821">
        <w:rPr>
          <w:color w:val="000000"/>
          <w:sz w:val="26"/>
          <w:szCs w:val="26"/>
        </w:rPr>
        <w:t>13</w:t>
      </w:r>
      <w:r w:rsidR="00CF218B" w:rsidRPr="003B7821">
        <w:rPr>
          <w:color w:val="000000"/>
          <w:sz w:val="26"/>
          <w:szCs w:val="26"/>
        </w:rPr>
        <w:t xml:space="preserve">.7.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3B7821" w:rsidRDefault="00CF218B" w:rsidP="003B7821">
      <w:pPr>
        <w:jc w:val="both"/>
        <w:rPr>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13</w:t>
      </w:r>
      <w:r w:rsidRPr="003B7821">
        <w:rPr>
          <w:color w:val="000000"/>
          <w:sz w:val="26"/>
          <w:szCs w:val="26"/>
        </w:rPr>
        <w:t xml:space="preserve">.8. </w:t>
      </w:r>
      <w:r w:rsidRPr="003B7821">
        <w:rPr>
          <w:sz w:val="26"/>
          <w:szCs w:val="26"/>
        </w:rPr>
        <w:t xml:space="preserve">Recepţia cantitativă a produselor se face </w:t>
      </w:r>
      <w:r w:rsidR="000D09F9">
        <w:rPr>
          <w:sz w:val="26"/>
          <w:szCs w:val="26"/>
        </w:rPr>
        <w:t xml:space="preserve">la </w:t>
      </w:r>
      <w:r w:rsidR="000D09F9">
        <w:rPr>
          <w:color w:val="000000"/>
          <w:sz w:val="26"/>
          <w:szCs w:val="26"/>
        </w:rPr>
        <w:t>fiecare loc de consum in parte,</w:t>
      </w:r>
      <w:r w:rsidR="000D09F9" w:rsidRPr="003B7821">
        <w:rPr>
          <w:sz w:val="26"/>
          <w:szCs w:val="26"/>
        </w:rPr>
        <w:t xml:space="preserve"> </w:t>
      </w:r>
      <w:r w:rsidRPr="003B7821">
        <w:rPr>
          <w:sz w:val="26"/>
          <w:szCs w:val="26"/>
        </w:rPr>
        <w:t>prin măsurare/ cântărire/ numărare şi întocmirea (completarea) de către achizitor a notei de recepţie si constatare diferenţe, pe baza următoarelor documente prezentate de furnizor:</w:t>
      </w:r>
    </w:p>
    <w:p w:rsidR="009F3CBF" w:rsidRPr="003B7821" w:rsidRDefault="009F3CBF" w:rsidP="003B7821">
      <w:pPr>
        <w:jc w:val="both"/>
        <w:rPr>
          <w:sz w:val="26"/>
          <w:szCs w:val="26"/>
          <w:lang w:val="es-ES_tradnl"/>
        </w:rPr>
      </w:pPr>
      <w:r w:rsidRPr="003B7821">
        <w:rPr>
          <w:sz w:val="26"/>
          <w:szCs w:val="26"/>
          <w:lang w:val="es-ES_tradnl"/>
        </w:rPr>
        <w:t xml:space="preserve">             -  </w:t>
      </w:r>
      <w:proofErr w:type="spellStart"/>
      <w:r w:rsidRPr="003B7821">
        <w:rPr>
          <w:sz w:val="26"/>
          <w:szCs w:val="26"/>
          <w:lang w:val="es-ES_tradnl"/>
        </w:rPr>
        <w:t>aviz</w:t>
      </w:r>
      <w:proofErr w:type="spellEnd"/>
      <w:r w:rsidRPr="003B7821">
        <w:rPr>
          <w:sz w:val="26"/>
          <w:szCs w:val="26"/>
          <w:lang w:val="es-ES_tradnl"/>
        </w:rPr>
        <w:t xml:space="preserve"> de </w:t>
      </w:r>
      <w:proofErr w:type="spellStart"/>
      <w:r w:rsidRPr="003B7821">
        <w:rPr>
          <w:sz w:val="26"/>
          <w:szCs w:val="26"/>
          <w:lang w:val="es-ES_tradnl"/>
        </w:rPr>
        <w:t>expediţie</w:t>
      </w:r>
      <w:proofErr w:type="spellEnd"/>
      <w:r w:rsidRPr="003B7821">
        <w:rPr>
          <w:sz w:val="26"/>
          <w:szCs w:val="26"/>
          <w:lang w:val="es-ES_tradnl"/>
        </w:rPr>
        <w:t xml:space="preserve"> la </w:t>
      </w:r>
      <w:proofErr w:type="spellStart"/>
      <w:r w:rsidRPr="003B7821">
        <w:rPr>
          <w:sz w:val="26"/>
          <w:szCs w:val="26"/>
          <w:lang w:val="es-ES_tradnl"/>
        </w:rPr>
        <w:t>fiecare</w:t>
      </w:r>
      <w:proofErr w:type="spellEnd"/>
      <w:r w:rsidRPr="003B7821">
        <w:rPr>
          <w:sz w:val="26"/>
          <w:szCs w:val="26"/>
          <w:lang w:val="es-ES_tradnl"/>
        </w:rPr>
        <w:t xml:space="preserve"> </w:t>
      </w:r>
      <w:proofErr w:type="spellStart"/>
      <w:r w:rsidRPr="003B7821">
        <w:rPr>
          <w:sz w:val="26"/>
          <w:szCs w:val="26"/>
          <w:lang w:val="es-ES_tradnl"/>
        </w:rPr>
        <w:t>livrare</w:t>
      </w:r>
      <w:proofErr w:type="spellEnd"/>
      <w:r w:rsidRPr="003B7821">
        <w:rPr>
          <w:sz w:val="26"/>
          <w:szCs w:val="26"/>
          <w:lang w:val="es-ES_tradnl"/>
        </w:rPr>
        <w:t>,</w:t>
      </w:r>
    </w:p>
    <w:p w:rsidR="009F3CBF" w:rsidRPr="003B7821" w:rsidRDefault="009F3CBF" w:rsidP="003B7821">
      <w:pPr>
        <w:ind w:left="720"/>
        <w:jc w:val="both"/>
        <w:rPr>
          <w:sz w:val="26"/>
          <w:szCs w:val="26"/>
          <w:lang w:val="es-ES_tradnl"/>
        </w:rPr>
      </w:pPr>
      <w:r w:rsidRPr="003B7821">
        <w:rPr>
          <w:sz w:val="26"/>
          <w:szCs w:val="26"/>
          <w:lang w:val="es-ES_tradnl"/>
        </w:rPr>
        <w:t xml:space="preserve">  -  </w:t>
      </w:r>
      <w:proofErr w:type="spellStart"/>
      <w:r w:rsidRPr="003B7821">
        <w:rPr>
          <w:sz w:val="26"/>
          <w:szCs w:val="26"/>
          <w:lang w:val="es-ES_tradnl"/>
        </w:rPr>
        <w:t>declaraţie</w:t>
      </w:r>
      <w:proofErr w:type="spellEnd"/>
      <w:r w:rsidRPr="003B7821">
        <w:rPr>
          <w:sz w:val="26"/>
          <w:szCs w:val="26"/>
          <w:lang w:val="es-ES_tradnl"/>
        </w:rPr>
        <w:t xml:space="preserve"> de </w:t>
      </w:r>
      <w:proofErr w:type="spellStart"/>
      <w:r w:rsidRPr="003B7821">
        <w:rPr>
          <w:sz w:val="26"/>
          <w:szCs w:val="26"/>
          <w:lang w:val="es-ES_tradnl"/>
        </w:rPr>
        <w:t>conformitate</w:t>
      </w:r>
      <w:proofErr w:type="spellEnd"/>
      <w:r w:rsidRPr="003B7821">
        <w:rPr>
          <w:sz w:val="26"/>
          <w:szCs w:val="26"/>
          <w:lang w:val="es-ES_tradnl"/>
        </w:rPr>
        <w:t xml:space="preserve"> la </w:t>
      </w:r>
      <w:proofErr w:type="spellStart"/>
      <w:r w:rsidRPr="003B7821">
        <w:rPr>
          <w:sz w:val="26"/>
          <w:szCs w:val="26"/>
          <w:lang w:val="es-ES_tradnl"/>
        </w:rPr>
        <w:t>fiecare</w:t>
      </w:r>
      <w:proofErr w:type="spellEnd"/>
      <w:r w:rsidRPr="003B7821">
        <w:rPr>
          <w:sz w:val="26"/>
          <w:szCs w:val="26"/>
          <w:lang w:val="es-ES_tradnl"/>
        </w:rPr>
        <w:t xml:space="preserve"> </w:t>
      </w:r>
      <w:proofErr w:type="spellStart"/>
      <w:r w:rsidRPr="003B7821">
        <w:rPr>
          <w:sz w:val="26"/>
          <w:szCs w:val="26"/>
          <w:lang w:val="es-ES_tradnl"/>
        </w:rPr>
        <w:t>livrare</w:t>
      </w:r>
      <w:proofErr w:type="spellEnd"/>
      <w:r w:rsidRPr="003B7821">
        <w:rPr>
          <w:sz w:val="26"/>
          <w:szCs w:val="26"/>
          <w:lang w:val="es-ES_tradnl"/>
        </w:rPr>
        <w:t>,</w:t>
      </w:r>
    </w:p>
    <w:p w:rsidR="009F3CBF" w:rsidRPr="004E71B9" w:rsidRDefault="009F3CBF" w:rsidP="003B7821">
      <w:pPr>
        <w:ind w:left="720"/>
        <w:jc w:val="both"/>
        <w:rPr>
          <w:color w:val="000000" w:themeColor="text1"/>
          <w:sz w:val="26"/>
          <w:szCs w:val="26"/>
          <w:lang w:val="es-ES_tradnl"/>
        </w:rPr>
      </w:pPr>
      <w:r w:rsidRPr="004E71B9">
        <w:rPr>
          <w:color w:val="000000" w:themeColor="text1"/>
          <w:sz w:val="26"/>
          <w:szCs w:val="26"/>
          <w:lang w:val="es-ES_tradnl"/>
        </w:rPr>
        <w:t xml:space="preserve">  -  </w:t>
      </w:r>
      <w:proofErr w:type="spellStart"/>
      <w:r w:rsidRPr="004E71B9">
        <w:rPr>
          <w:color w:val="000000" w:themeColor="text1"/>
          <w:sz w:val="26"/>
          <w:szCs w:val="26"/>
          <w:lang w:val="es-ES_tradnl"/>
        </w:rPr>
        <w:t>factură</w:t>
      </w:r>
      <w:proofErr w:type="spellEnd"/>
      <w:r w:rsidRPr="004E71B9">
        <w:rPr>
          <w:color w:val="000000" w:themeColor="text1"/>
          <w:sz w:val="26"/>
          <w:szCs w:val="26"/>
          <w:lang w:val="es-ES_tradnl"/>
        </w:rPr>
        <w:t xml:space="preserve"> </w:t>
      </w:r>
      <w:proofErr w:type="spellStart"/>
      <w:r w:rsidRPr="004E71B9">
        <w:rPr>
          <w:color w:val="000000" w:themeColor="text1"/>
          <w:sz w:val="26"/>
          <w:szCs w:val="26"/>
          <w:lang w:val="es-ES_tradnl"/>
        </w:rPr>
        <w:t>fiscală</w:t>
      </w:r>
      <w:proofErr w:type="spellEnd"/>
      <w:r w:rsidRPr="004E71B9">
        <w:rPr>
          <w:color w:val="000000" w:themeColor="text1"/>
          <w:sz w:val="26"/>
          <w:szCs w:val="26"/>
          <w:lang w:val="es-ES_tradnl"/>
        </w:rPr>
        <w:t xml:space="preserve"> la </w:t>
      </w:r>
      <w:proofErr w:type="spellStart"/>
      <w:r w:rsidRPr="004E71B9">
        <w:rPr>
          <w:color w:val="000000" w:themeColor="text1"/>
          <w:sz w:val="26"/>
          <w:szCs w:val="26"/>
          <w:lang w:val="es-ES_tradnl"/>
        </w:rPr>
        <w:t>sfârşit</w:t>
      </w:r>
      <w:proofErr w:type="spellEnd"/>
      <w:r w:rsidRPr="004E71B9">
        <w:rPr>
          <w:color w:val="000000" w:themeColor="text1"/>
          <w:sz w:val="26"/>
          <w:szCs w:val="26"/>
          <w:lang w:val="es-ES_tradnl"/>
        </w:rPr>
        <w:t xml:space="preserve"> de </w:t>
      </w:r>
      <w:proofErr w:type="spellStart"/>
      <w:r w:rsidRPr="004E71B9">
        <w:rPr>
          <w:color w:val="000000" w:themeColor="text1"/>
          <w:sz w:val="26"/>
          <w:szCs w:val="26"/>
          <w:lang w:val="es-ES_tradnl"/>
        </w:rPr>
        <w:t>lună</w:t>
      </w:r>
      <w:proofErr w:type="spellEnd"/>
      <w:r w:rsidRPr="004E71B9">
        <w:rPr>
          <w:color w:val="000000" w:themeColor="text1"/>
          <w:sz w:val="26"/>
          <w:szCs w:val="26"/>
          <w:lang w:val="es-ES_tradnl"/>
        </w:rPr>
        <w:t xml:space="preserve">.            </w:t>
      </w:r>
    </w:p>
    <w:p w:rsidR="009F3CBF" w:rsidRPr="004E71B9" w:rsidRDefault="009F3CBF" w:rsidP="003B7821">
      <w:pPr>
        <w:pStyle w:val="BodyText"/>
        <w:ind w:firstLine="720"/>
        <w:rPr>
          <w:color w:val="000000" w:themeColor="text1"/>
          <w:sz w:val="26"/>
          <w:szCs w:val="26"/>
          <w:lang w:val="ro-RO"/>
        </w:rPr>
      </w:pPr>
      <w:r w:rsidRPr="004E71B9">
        <w:rPr>
          <w:color w:val="000000" w:themeColor="text1"/>
          <w:sz w:val="26"/>
          <w:szCs w:val="26"/>
          <w:lang w:val="ro-RO"/>
        </w:rPr>
        <w:t>Calitatea produselor achiziţionate de beneficiar este atestată de furnizor prin declaraţii de conformitate conform standardelor de calitate aplicabile pentru fiecare tip de produs.</w:t>
      </w:r>
    </w:p>
    <w:p w:rsidR="00CF218B" w:rsidRPr="004E71B9" w:rsidRDefault="005B50B7" w:rsidP="003B7821">
      <w:pPr>
        <w:pStyle w:val="BodyText"/>
        <w:ind w:firstLine="720"/>
        <w:rPr>
          <w:noProof/>
          <w:color w:val="000000" w:themeColor="text1"/>
          <w:sz w:val="26"/>
          <w:szCs w:val="26"/>
          <w:lang w:val="ro-RO"/>
        </w:rPr>
      </w:pPr>
      <w:r w:rsidRPr="004E71B9">
        <w:rPr>
          <w:noProof/>
          <w:color w:val="000000" w:themeColor="text1"/>
          <w:sz w:val="26"/>
          <w:szCs w:val="26"/>
          <w:lang w:val="ro-RO"/>
        </w:rPr>
        <w:t>13</w:t>
      </w:r>
      <w:r w:rsidR="00CF218B" w:rsidRPr="004E71B9">
        <w:rPr>
          <w:noProof/>
          <w:color w:val="000000" w:themeColor="text1"/>
          <w:sz w:val="26"/>
          <w:szCs w:val="26"/>
          <w:lang w:val="ro-RO"/>
        </w:rPr>
        <w:t xml:space="preserve">.9. Nu se receptioneaza produsele pentru care furnizorul nu prezinta toate </w:t>
      </w:r>
      <w:r w:rsidRPr="004E71B9">
        <w:rPr>
          <w:noProof/>
          <w:color w:val="000000" w:themeColor="text1"/>
          <w:sz w:val="26"/>
          <w:szCs w:val="26"/>
          <w:lang w:val="ro-RO"/>
        </w:rPr>
        <w:t>documentele prevazute la art. 13</w:t>
      </w:r>
      <w:r w:rsidR="00CF218B" w:rsidRPr="004E71B9">
        <w:rPr>
          <w:noProof/>
          <w:color w:val="000000" w:themeColor="text1"/>
          <w:sz w:val="26"/>
          <w:szCs w:val="26"/>
          <w:lang w:val="ro-RO"/>
        </w:rPr>
        <w:t>.8.</w:t>
      </w:r>
    </w:p>
    <w:p w:rsidR="004F5239" w:rsidRDefault="005B50B7" w:rsidP="004F5239">
      <w:pPr>
        <w:ind w:firstLine="708"/>
        <w:jc w:val="both"/>
        <w:rPr>
          <w:color w:val="000000" w:themeColor="text1"/>
          <w:sz w:val="26"/>
          <w:szCs w:val="26"/>
        </w:rPr>
      </w:pPr>
      <w:r w:rsidRPr="004E71B9">
        <w:rPr>
          <w:color w:val="000000" w:themeColor="text1"/>
          <w:sz w:val="26"/>
          <w:szCs w:val="26"/>
        </w:rPr>
        <w:t>13.10</w:t>
      </w:r>
      <w:r w:rsidR="00CF218B" w:rsidRPr="004E71B9">
        <w:rPr>
          <w:color w:val="000000" w:themeColor="text1"/>
          <w:sz w:val="26"/>
          <w:szCs w:val="26"/>
        </w:rPr>
        <w:t>. Prevederile</w:t>
      </w:r>
      <w:r w:rsidRPr="004E71B9">
        <w:rPr>
          <w:color w:val="000000" w:themeColor="text1"/>
          <w:sz w:val="26"/>
          <w:szCs w:val="26"/>
        </w:rPr>
        <w:t xml:space="preserve"> clauzelor 13</w:t>
      </w:r>
      <w:r w:rsidR="00CF218B" w:rsidRPr="004E71B9">
        <w:rPr>
          <w:color w:val="000000" w:themeColor="text1"/>
          <w:sz w:val="26"/>
          <w:szCs w:val="26"/>
        </w:rPr>
        <w:t>.1-1</w:t>
      </w:r>
      <w:r w:rsidRPr="004E71B9">
        <w:rPr>
          <w:color w:val="000000" w:themeColor="text1"/>
          <w:sz w:val="26"/>
          <w:szCs w:val="26"/>
        </w:rPr>
        <w:t>3.9</w:t>
      </w:r>
      <w:r w:rsidR="00CF218B" w:rsidRPr="004E71B9">
        <w:rPr>
          <w:color w:val="000000" w:themeColor="text1"/>
          <w:sz w:val="26"/>
          <w:szCs w:val="26"/>
        </w:rPr>
        <w:t xml:space="preserve"> nu îl vor absolvi pe furnizor de obligaţia asumării garanţiilor sau altor obligaţii prevăzute în contract.</w:t>
      </w:r>
    </w:p>
    <w:p w:rsidR="00ED0811" w:rsidRPr="003B7821" w:rsidRDefault="005B50B7" w:rsidP="003B7821">
      <w:pPr>
        <w:jc w:val="both"/>
        <w:rPr>
          <w:b/>
          <w:color w:val="000000"/>
          <w:sz w:val="26"/>
          <w:szCs w:val="26"/>
        </w:rPr>
      </w:pPr>
      <w:r w:rsidRPr="003B7821">
        <w:rPr>
          <w:b/>
          <w:color w:val="000000"/>
          <w:sz w:val="26"/>
          <w:szCs w:val="26"/>
        </w:rPr>
        <w:t>14</w:t>
      </w:r>
      <w:r w:rsidR="00ED0811" w:rsidRPr="003B7821">
        <w:rPr>
          <w:b/>
          <w:color w:val="000000"/>
          <w:sz w:val="26"/>
          <w:szCs w:val="26"/>
        </w:rPr>
        <w:t xml:space="preserve">. Ambalare şi marcare </w:t>
      </w:r>
    </w:p>
    <w:p w:rsidR="00ED0811" w:rsidRPr="003B7821" w:rsidRDefault="00ED0811" w:rsidP="003B7821">
      <w:pPr>
        <w:jc w:val="both"/>
        <w:rPr>
          <w:sz w:val="26"/>
          <w:szCs w:val="26"/>
        </w:rPr>
      </w:pPr>
      <w:r w:rsidRPr="003B7821">
        <w:rPr>
          <w:color w:val="000000"/>
          <w:sz w:val="26"/>
          <w:szCs w:val="26"/>
        </w:rPr>
        <w:t>   </w:t>
      </w:r>
      <w:r w:rsidRPr="003B7821">
        <w:rPr>
          <w:color w:val="000000"/>
          <w:sz w:val="26"/>
          <w:szCs w:val="26"/>
        </w:rPr>
        <w:tab/>
        <w:t>1</w:t>
      </w:r>
      <w:r w:rsidR="005B50B7" w:rsidRPr="003B7821">
        <w:rPr>
          <w:color w:val="000000"/>
          <w:sz w:val="26"/>
          <w:szCs w:val="26"/>
        </w:rPr>
        <w:t>4</w:t>
      </w:r>
      <w:r w:rsidRPr="003B7821">
        <w:rPr>
          <w:color w:val="000000"/>
          <w:sz w:val="26"/>
          <w:szCs w:val="26"/>
        </w:rPr>
        <w:t xml:space="preserve">.1. (1) Furnizorul are obligaţia de a ambala produsele pentru ca acestea să facă faţă, fără limitare, la manipularea dură din timpul transportului, </w:t>
      </w:r>
      <w:r w:rsidRPr="003B7821">
        <w:rPr>
          <w:sz w:val="26"/>
          <w:szCs w:val="26"/>
        </w:rPr>
        <w:t xml:space="preserve">tranzitului şi expunerii la </w:t>
      </w:r>
      <w:r w:rsidRPr="003B7821">
        <w:rPr>
          <w:sz w:val="26"/>
          <w:szCs w:val="26"/>
        </w:rPr>
        <w:lastRenderedPageBreak/>
        <w:t xml:space="preserve">temperaturi extreme, la soare şi la precipitaţiile care ar putea să apară în timpul transportului şi depozitării în aer liber, în aşa fel încât să ajungă în buna stare la destinaţia finală. </w:t>
      </w:r>
    </w:p>
    <w:p w:rsidR="009F3CBF" w:rsidRPr="003B7821" w:rsidRDefault="009F3CBF" w:rsidP="003B7821">
      <w:pPr>
        <w:ind w:firstLine="708"/>
        <w:jc w:val="both"/>
        <w:rPr>
          <w:sz w:val="26"/>
          <w:szCs w:val="26"/>
        </w:rPr>
      </w:pPr>
      <w:r w:rsidRPr="003B7821">
        <w:rPr>
          <w:sz w:val="26"/>
          <w:szCs w:val="26"/>
        </w:rPr>
        <w:t>Ambalarea şi conservarea se va face cu respectarea standardelor pentru produs.</w:t>
      </w:r>
    </w:p>
    <w:p w:rsidR="009F3CBF" w:rsidRPr="003B7821" w:rsidRDefault="009F3CBF" w:rsidP="003B7821">
      <w:pPr>
        <w:jc w:val="both"/>
        <w:rPr>
          <w:sz w:val="26"/>
          <w:szCs w:val="26"/>
        </w:rPr>
      </w:pPr>
      <w:r w:rsidRPr="003B7821">
        <w:rPr>
          <w:sz w:val="26"/>
          <w:szCs w:val="26"/>
        </w:rPr>
        <w:tab/>
        <w:t>Ambalarea şi conservarea produselor se face în bidoane reutilizabile de 19 litri din tritan, în aşa fel încât acestea să-şi păstreze caracteristicile calitative pe toată durata de garanţie, având imprimată pe etichetă denumirea produsului, numele producătorului sau marca fabricii, numărul standardului sau a normei interne, greutatea produsului, numărul lotului, data fabricării şi perioada de valabilitate, având inscripţionate toate aceste date şi în limba română.</w:t>
      </w:r>
    </w:p>
    <w:p w:rsidR="009F3CBF" w:rsidRPr="003B7821" w:rsidRDefault="009F3CBF" w:rsidP="003B7821">
      <w:pPr>
        <w:ind w:firstLine="708"/>
        <w:jc w:val="both"/>
        <w:rPr>
          <w:sz w:val="26"/>
          <w:szCs w:val="26"/>
        </w:rPr>
      </w:pPr>
      <w:r w:rsidRPr="003B7821">
        <w:rPr>
          <w:sz w:val="26"/>
          <w:szCs w:val="26"/>
        </w:rPr>
        <w:t>Ambalarea şi conservarea produselor livrate se face în aşa fel încât să-ţi păstreze caracteristicile calitative pe toată perioada de garanţie.</w:t>
      </w:r>
    </w:p>
    <w:p w:rsidR="009F3CBF" w:rsidRPr="003B7821" w:rsidRDefault="005B50B7" w:rsidP="003B7821">
      <w:pPr>
        <w:ind w:firstLine="708"/>
        <w:jc w:val="both"/>
        <w:rPr>
          <w:sz w:val="26"/>
          <w:szCs w:val="26"/>
        </w:rPr>
      </w:pPr>
      <w:r w:rsidRPr="003B7821">
        <w:rPr>
          <w:color w:val="000000"/>
          <w:sz w:val="26"/>
          <w:szCs w:val="26"/>
        </w:rPr>
        <w:t>14</w:t>
      </w:r>
      <w:r w:rsidR="009F3CBF" w:rsidRPr="003B7821">
        <w:rPr>
          <w:color w:val="000000"/>
          <w:sz w:val="26"/>
          <w:szCs w:val="26"/>
        </w:rPr>
        <w:t>.2. Marcajul se face conform standardelor, caietelor de sarcini, documentaţiilor tehnice de produs, normelor interne departamentale, etc.</w:t>
      </w:r>
    </w:p>
    <w:p w:rsidR="009F3CBF" w:rsidRPr="003B7821" w:rsidRDefault="009F3CBF" w:rsidP="003B7821">
      <w:pPr>
        <w:ind w:firstLine="708"/>
        <w:jc w:val="both"/>
        <w:rPr>
          <w:color w:val="000000"/>
          <w:sz w:val="26"/>
          <w:szCs w:val="26"/>
        </w:rPr>
      </w:pPr>
      <w:r w:rsidRPr="003B7821">
        <w:rPr>
          <w:color w:val="000000"/>
          <w:sz w:val="26"/>
          <w:szCs w:val="26"/>
        </w:rPr>
        <w:t>14.3. Toate materialele de ambalare a produselor, precum şi toate materialele necesare protecţiei coletelor (paleţi de lemn, foi de protecţie etc.) rămân în proprietatea achizitorului.</w:t>
      </w:r>
    </w:p>
    <w:p w:rsidR="00ED0811" w:rsidRPr="003B7821" w:rsidRDefault="00ED0811" w:rsidP="003B7821">
      <w:pPr>
        <w:jc w:val="both"/>
        <w:rPr>
          <w:color w:val="000000"/>
          <w:sz w:val="26"/>
          <w:szCs w:val="26"/>
        </w:rPr>
      </w:pPr>
    </w:p>
    <w:p w:rsidR="00ED0811" w:rsidRPr="003B7821" w:rsidRDefault="005B50B7" w:rsidP="003B7821">
      <w:pPr>
        <w:jc w:val="both"/>
        <w:rPr>
          <w:b/>
          <w:color w:val="000000"/>
          <w:sz w:val="26"/>
          <w:szCs w:val="26"/>
        </w:rPr>
      </w:pPr>
      <w:r w:rsidRPr="003B7821">
        <w:rPr>
          <w:b/>
          <w:color w:val="000000"/>
          <w:sz w:val="26"/>
          <w:szCs w:val="26"/>
        </w:rPr>
        <w:t>15</w:t>
      </w:r>
      <w:r w:rsidR="00ED0811" w:rsidRPr="003B7821">
        <w:rPr>
          <w:b/>
          <w:color w:val="000000"/>
          <w:sz w:val="26"/>
          <w:szCs w:val="26"/>
        </w:rPr>
        <w:t xml:space="preserve">. Livrarea şi documentele care însoţesc produsele </w:t>
      </w:r>
    </w:p>
    <w:p w:rsidR="00ED0811" w:rsidRPr="000E0C28" w:rsidRDefault="00ED0811" w:rsidP="003B7821">
      <w:pPr>
        <w:jc w:val="both"/>
        <w:rPr>
          <w:color w:val="000000" w:themeColor="text1"/>
          <w:sz w:val="26"/>
          <w:szCs w:val="26"/>
        </w:rPr>
      </w:pPr>
      <w:r w:rsidRPr="003B7821">
        <w:rPr>
          <w:color w:val="000000"/>
          <w:sz w:val="26"/>
          <w:szCs w:val="26"/>
        </w:rPr>
        <w:t>   </w:t>
      </w:r>
      <w:r w:rsidRPr="003B7821">
        <w:rPr>
          <w:color w:val="000000"/>
          <w:sz w:val="26"/>
          <w:szCs w:val="26"/>
        </w:rPr>
        <w:tab/>
      </w:r>
      <w:r w:rsidR="005B50B7" w:rsidRPr="000E0C28">
        <w:rPr>
          <w:color w:val="000000"/>
          <w:sz w:val="26"/>
          <w:szCs w:val="26"/>
        </w:rPr>
        <w:t>15</w:t>
      </w:r>
      <w:r w:rsidRPr="000E0C28">
        <w:rPr>
          <w:color w:val="000000"/>
          <w:sz w:val="26"/>
          <w:szCs w:val="26"/>
        </w:rPr>
        <w:t>.1</w:t>
      </w:r>
      <w:r w:rsidRPr="000E0C28">
        <w:rPr>
          <w:color w:val="000000" w:themeColor="text1"/>
          <w:sz w:val="26"/>
          <w:szCs w:val="26"/>
        </w:rPr>
        <w:t>. Furnizorul are obligaţia de a livra produsele în condiţiile DDP, la adresele mentionate la art. 1</w:t>
      </w:r>
      <w:r w:rsidR="00B06C34" w:rsidRPr="000E0C28">
        <w:rPr>
          <w:color w:val="000000" w:themeColor="text1"/>
          <w:sz w:val="26"/>
          <w:szCs w:val="26"/>
        </w:rPr>
        <w:t>3</w:t>
      </w:r>
      <w:r w:rsidRPr="000E0C28">
        <w:rPr>
          <w:color w:val="000000" w:themeColor="text1"/>
          <w:sz w:val="26"/>
          <w:szCs w:val="26"/>
        </w:rPr>
        <w:t>.3.</w:t>
      </w:r>
    </w:p>
    <w:p w:rsidR="00ED0811" w:rsidRPr="003B7821" w:rsidRDefault="00ED0811" w:rsidP="003B7821">
      <w:pPr>
        <w:ind w:firstLine="708"/>
        <w:jc w:val="both"/>
        <w:rPr>
          <w:color w:val="000000"/>
          <w:sz w:val="26"/>
          <w:szCs w:val="26"/>
        </w:rPr>
      </w:pPr>
      <w:r w:rsidRPr="000E0C28">
        <w:rPr>
          <w:color w:val="000000" w:themeColor="text1"/>
          <w:sz w:val="26"/>
          <w:szCs w:val="26"/>
        </w:rPr>
        <w:t>Furnizorul va livra</w:t>
      </w:r>
      <w:r w:rsidRPr="000E0C28">
        <w:rPr>
          <w:color w:val="000000"/>
          <w:sz w:val="26"/>
          <w:szCs w:val="26"/>
        </w:rPr>
        <w:t xml:space="preserve"> produsele în cantitatea, calitatea şi la termenele prevăzute în anexa nr.1 la</w:t>
      </w:r>
      <w:r w:rsidR="009F3CBF" w:rsidRPr="000E0C28">
        <w:rPr>
          <w:color w:val="000000"/>
          <w:sz w:val="26"/>
          <w:szCs w:val="26"/>
        </w:rPr>
        <w:t xml:space="preserve"> contract, </w:t>
      </w:r>
      <w:r w:rsidR="00A2682E" w:rsidRPr="000E0C28">
        <w:rPr>
          <w:color w:val="000000" w:themeColor="text1"/>
          <w:sz w:val="26"/>
          <w:szCs w:val="26"/>
          <w:lang w:val="it-IT"/>
        </w:rPr>
        <w:t>in intervalul orar 7</w:t>
      </w:r>
      <w:r w:rsidR="00A2682E" w:rsidRPr="000E0C28">
        <w:rPr>
          <w:color w:val="000000" w:themeColor="text1"/>
          <w:sz w:val="26"/>
          <w:szCs w:val="26"/>
          <w:vertAlign w:val="superscript"/>
          <w:lang w:val="it-IT"/>
        </w:rPr>
        <w:t>00</w:t>
      </w:r>
      <w:r w:rsidR="00A2682E" w:rsidRPr="000E0C28">
        <w:rPr>
          <w:color w:val="000000" w:themeColor="text1"/>
          <w:sz w:val="26"/>
          <w:szCs w:val="26"/>
          <w:lang w:val="it-IT"/>
        </w:rPr>
        <w:t>-15</w:t>
      </w:r>
      <w:r w:rsidR="00A2682E" w:rsidRPr="000E0C28">
        <w:rPr>
          <w:color w:val="000000" w:themeColor="text1"/>
          <w:sz w:val="26"/>
          <w:szCs w:val="26"/>
          <w:vertAlign w:val="superscript"/>
          <w:lang w:val="it-IT"/>
        </w:rPr>
        <w:t>00</w:t>
      </w:r>
      <w:r w:rsidR="00A2682E" w:rsidRPr="000E0C28">
        <w:rPr>
          <w:color w:val="000000" w:themeColor="text1"/>
          <w:sz w:val="26"/>
          <w:szCs w:val="26"/>
          <w:lang w:val="it-IT"/>
        </w:rPr>
        <w:t xml:space="preserve"> in zilele luni-joi, 7</w:t>
      </w:r>
      <w:r w:rsidR="00A2682E" w:rsidRPr="000E0C28">
        <w:rPr>
          <w:color w:val="000000" w:themeColor="text1"/>
          <w:sz w:val="26"/>
          <w:szCs w:val="26"/>
          <w:vertAlign w:val="superscript"/>
          <w:lang w:val="it-IT"/>
        </w:rPr>
        <w:t>00</w:t>
      </w:r>
      <w:r w:rsidR="00A2682E" w:rsidRPr="000E0C28">
        <w:rPr>
          <w:color w:val="000000" w:themeColor="text1"/>
          <w:sz w:val="26"/>
          <w:szCs w:val="26"/>
          <w:lang w:val="it-IT"/>
        </w:rPr>
        <w:t>-13</w:t>
      </w:r>
      <w:r w:rsidR="00A2682E" w:rsidRPr="000E0C28">
        <w:rPr>
          <w:color w:val="000000" w:themeColor="text1"/>
          <w:sz w:val="26"/>
          <w:szCs w:val="26"/>
          <w:vertAlign w:val="superscript"/>
          <w:lang w:val="it-IT"/>
        </w:rPr>
        <w:t xml:space="preserve">00 </w:t>
      </w:r>
      <w:r w:rsidR="00A2682E" w:rsidRPr="000E0C28">
        <w:rPr>
          <w:color w:val="000000" w:themeColor="text1"/>
          <w:sz w:val="26"/>
          <w:szCs w:val="26"/>
          <w:lang w:val="it-IT"/>
        </w:rPr>
        <w:t>vineri.</w:t>
      </w:r>
    </w:p>
    <w:p w:rsidR="00ED0811" w:rsidRPr="003B7821" w:rsidRDefault="005B50B7" w:rsidP="003B7821">
      <w:pPr>
        <w:ind w:firstLine="708"/>
        <w:jc w:val="both"/>
        <w:rPr>
          <w:color w:val="FF0000"/>
          <w:sz w:val="26"/>
          <w:szCs w:val="26"/>
        </w:rPr>
      </w:pPr>
      <w:r w:rsidRPr="003B7821">
        <w:rPr>
          <w:color w:val="000000"/>
          <w:sz w:val="26"/>
          <w:szCs w:val="26"/>
        </w:rPr>
        <w:t>15</w:t>
      </w:r>
      <w:r w:rsidR="00ED0811" w:rsidRPr="003B7821">
        <w:rPr>
          <w:color w:val="000000"/>
          <w:sz w:val="26"/>
          <w:szCs w:val="26"/>
        </w:rPr>
        <w:t xml:space="preserve">.2. </w:t>
      </w:r>
      <w:r w:rsidR="009F3CBF" w:rsidRPr="003B7821">
        <w:rPr>
          <w:color w:val="000000"/>
          <w:sz w:val="26"/>
          <w:szCs w:val="26"/>
        </w:rPr>
        <w:t>Furnizorul are obligaţia de a livra produsele la destinaţia finală indicată de achizitor, respectând termenele de livrare convenite prin contract.</w:t>
      </w:r>
    </w:p>
    <w:p w:rsidR="00ED0811" w:rsidRPr="003B7821" w:rsidRDefault="00ED0811" w:rsidP="003B7821">
      <w:pPr>
        <w:jc w:val="both"/>
        <w:rPr>
          <w:color w:val="000000"/>
          <w:sz w:val="26"/>
          <w:szCs w:val="26"/>
        </w:rPr>
      </w:pPr>
      <w:r w:rsidRPr="003B7821">
        <w:rPr>
          <w:color w:val="000000"/>
          <w:sz w:val="26"/>
          <w:szCs w:val="26"/>
        </w:rPr>
        <w:t>   </w:t>
      </w:r>
      <w:r w:rsidR="005B50B7" w:rsidRPr="003B7821">
        <w:rPr>
          <w:color w:val="000000"/>
          <w:sz w:val="26"/>
          <w:szCs w:val="26"/>
        </w:rPr>
        <w:tab/>
        <w:t>15</w:t>
      </w:r>
      <w:r w:rsidRPr="003B7821">
        <w:rPr>
          <w:color w:val="000000"/>
          <w:sz w:val="26"/>
          <w:szCs w:val="26"/>
        </w:rPr>
        <w:t xml:space="preserve">.3.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t xml:space="preserve">(2) Furnizorul va transmite achizitorului documentele care însoţesc produsele. Fiecare tranşă de livrare va fi însoţită obligatoriu de documentele prevăzute la </w:t>
      </w:r>
      <w:r w:rsidRPr="000D09F9">
        <w:rPr>
          <w:sz w:val="26"/>
          <w:szCs w:val="26"/>
        </w:rPr>
        <w:t>art.1</w:t>
      </w:r>
      <w:r w:rsidR="000D09F9" w:rsidRPr="000D09F9">
        <w:rPr>
          <w:sz w:val="26"/>
          <w:szCs w:val="26"/>
        </w:rPr>
        <w:t>3</w:t>
      </w:r>
      <w:r w:rsidRPr="000D09F9">
        <w:rPr>
          <w:sz w:val="26"/>
          <w:szCs w:val="26"/>
        </w:rPr>
        <w:t>.8.</w:t>
      </w:r>
    </w:p>
    <w:p w:rsidR="00ED0811" w:rsidRPr="003B7821" w:rsidRDefault="00ED0811" w:rsidP="003B7821">
      <w:pPr>
        <w:jc w:val="both"/>
        <w:rPr>
          <w:color w:val="000000"/>
          <w:sz w:val="26"/>
          <w:szCs w:val="26"/>
        </w:rPr>
      </w:pPr>
      <w:r w:rsidRPr="003B7821">
        <w:rPr>
          <w:color w:val="000000"/>
          <w:sz w:val="26"/>
          <w:szCs w:val="26"/>
        </w:rPr>
        <w:t>   </w:t>
      </w:r>
      <w:r w:rsidR="005B50B7" w:rsidRPr="003B7821">
        <w:rPr>
          <w:color w:val="000000"/>
          <w:sz w:val="26"/>
          <w:szCs w:val="26"/>
        </w:rPr>
        <w:tab/>
        <w:t>15</w:t>
      </w:r>
      <w:r w:rsidRPr="003B7821">
        <w:rPr>
          <w:color w:val="000000"/>
          <w:sz w:val="26"/>
          <w:szCs w:val="26"/>
        </w:rPr>
        <w:t xml:space="preserve">.4. Certificarea de către achizitor a faptului că produsele au fost livrate parţial sau total se face după recepţie, prin semnarea de primire de către reprezentantul autorizat al acestuia pe documentele emise de furnizor pentru livrare.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t>1</w:t>
      </w:r>
      <w:r w:rsidR="005B50B7" w:rsidRPr="003B7821">
        <w:rPr>
          <w:color w:val="000000"/>
          <w:sz w:val="26"/>
          <w:szCs w:val="26"/>
        </w:rPr>
        <w:t>5</w:t>
      </w:r>
      <w:r w:rsidRPr="003B7821">
        <w:rPr>
          <w:color w:val="000000"/>
          <w:sz w:val="26"/>
          <w:szCs w:val="26"/>
        </w:rPr>
        <w:t>.5. Livrarea produselor se consideră încheiată în momentul în care sunt îndeplinite prevederile clauzelor de recepţie a produselor.</w:t>
      </w:r>
    </w:p>
    <w:p w:rsidR="00ED0811" w:rsidRPr="003B7821" w:rsidRDefault="00ED0811" w:rsidP="003B7821">
      <w:pPr>
        <w:jc w:val="both"/>
        <w:rPr>
          <w:color w:val="000000"/>
          <w:sz w:val="26"/>
          <w:szCs w:val="26"/>
        </w:rPr>
      </w:pPr>
      <w:r w:rsidRPr="003B7821">
        <w:rPr>
          <w:color w:val="000000"/>
          <w:sz w:val="26"/>
          <w:szCs w:val="26"/>
        </w:rPr>
        <w:t xml:space="preserve"> </w:t>
      </w:r>
    </w:p>
    <w:p w:rsidR="00ED0811" w:rsidRPr="003B7821" w:rsidRDefault="005B50B7" w:rsidP="003B7821">
      <w:pPr>
        <w:jc w:val="both"/>
        <w:rPr>
          <w:b/>
          <w:color w:val="000000"/>
          <w:sz w:val="26"/>
          <w:szCs w:val="26"/>
        </w:rPr>
      </w:pPr>
      <w:r w:rsidRPr="003B7821">
        <w:rPr>
          <w:b/>
          <w:color w:val="000000"/>
          <w:sz w:val="26"/>
          <w:szCs w:val="26"/>
        </w:rPr>
        <w:t>16</w:t>
      </w:r>
      <w:r w:rsidR="00ED0811" w:rsidRPr="003B7821">
        <w:rPr>
          <w:b/>
          <w:color w:val="000000"/>
          <w:sz w:val="26"/>
          <w:szCs w:val="26"/>
        </w:rPr>
        <w:t xml:space="preserve">. Asigurări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16</w:t>
      </w:r>
      <w:r w:rsidRPr="003B7821">
        <w:rPr>
          <w:color w:val="000000"/>
          <w:sz w:val="26"/>
          <w:szCs w:val="26"/>
        </w:rPr>
        <w:t xml:space="preserve">.1. Furnizorul are obligaţia de a asigura complet produsele furnizate prin contract împotriva pierderii sau deteriorării neprevăzute la fabricare, transport, depozitare şi livrare, conform condiţiilor de livrare DDP. </w:t>
      </w:r>
    </w:p>
    <w:p w:rsidR="00ED0811" w:rsidRPr="003B7821" w:rsidRDefault="00ED0811" w:rsidP="003B7821">
      <w:pPr>
        <w:jc w:val="both"/>
        <w:rPr>
          <w:color w:val="000000"/>
          <w:sz w:val="26"/>
          <w:szCs w:val="26"/>
        </w:rPr>
      </w:pPr>
    </w:p>
    <w:p w:rsidR="00ED0811" w:rsidRPr="003B7821" w:rsidRDefault="005B50B7" w:rsidP="003B7821">
      <w:pPr>
        <w:jc w:val="both"/>
        <w:rPr>
          <w:b/>
          <w:color w:val="000000"/>
          <w:sz w:val="26"/>
          <w:szCs w:val="26"/>
        </w:rPr>
      </w:pPr>
      <w:r w:rsidRPr="003B7821">
        <w:rPr>
          <w:b/>
          <w:color w:val="000000"/>
          <w:sz w:val="26"/>
          <w:szCs w:val="26"/>
        </w:rPr>
        <w:t>17</w:t>
      </w:r>
      <w:r w:rsidR="00ED0811" w:rsidRPr="003B7821">
        <w:rPr>
          <w:b/>
          <w:color w:val="000000"/>
          <w:sz w:val="26"/>
          <w:szCs w:val="26"/>
        </w:rPr>
        <w:t xml:space="preserve">. Perioada de garanţie tehnica acordată produselor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17</w:t>
      </w:r>
      <w:r w:rsidRPr="003B7821">
        <w:rPr>
          <w:color w:val="000000"/>
          <w:sz w:val="26"/>
          <w:szCs w:val="26"/>
        </w:rPr>
        <w:t xml:space="preserve">.1. </w:t>
      </w:r>
      <w:r w:rsidR="00614B86" w:rsidRPr="003B7821">
        <w:rPr>
          <w:color w:val="000000"/>
          <w:sz w:val="26"/>
          <w:szCs w:val="26"/>
        </w:rPr>
        <w:t xml:space="preserve">Furnizorul are obligaţia de a garanta că produsele furnizate prin contract sunt de fabricaţie curentă şi în termenul de garanţie acordat de furnizor. De asemenea, furnizorul are obligaţia de a garanta că produsele furnizate prin contract nu au termenul de garanţie depăşit sau fiind în termenul de garanţie, s-au deteriorat calitativ pe timpul depozitării şi transportului lor.  </w:t>
      </w:r>
    </w:p>
    <w:p w:rsidR="00ED0811" w:rsidRPr="003B7821" w:rsidRDefault="005B50B7" w:rsidP="003B7821">
      <w:pPr>
        <w:pStyle w:val="BodyText"/>
        <w:ind w:firstLine="708"/>
        <w:rPr>
          <w:color w:val="000000"/>
          <w:sz w:val="26"/>
          <w:szCs w:val="26"/>
          <w:lang w:val="pt-BR"/>
        </w:rPr>
      </w:pPr>
      <w:r w:rsidRPr="003B7821">
        <w:rPr>
          <w:color w:val="000000"/>
          <w:sz w:val="26"/>
          <w:szCs w:val="26"/>
          <w:lang w:val="pt-BR"/>
        </w:rPr>
        <w:t>17</w:t>
      </w:r>
      <w:r w:rsidR="00ED0811" w:rsidRPr="003B7821">
        <w:rPr>
          <w:color w:val="000000"/>
          <w:sz w:val="26"/>
          <w:szCs w:val="26"/>
          <w:lang w:val="pt-BR"/>
        </w:rPr>
        <w:t>.2. (1) Perioada de garanţie te</w:t>
      </w:r>
      <w:r w:rsidR="004E71B9">
        <w:rPr>
          <w:color w:val="000000"/>
          <w:sz w:val="26"/>
          <w:szCs w:val="26"/>
          <w:lang w:val="pt-BR"/>
        </w:rPr>
        <w:t>h</w:t>
      </w:r>
      <w:r w:rsidR="00ED0811" w:rsidRPr="003B7821">
        <w:rPr>
          <w:color w:val="000000"/>
          <w:sz w:val="26"/>
          <w:szCs w:val="26"/>
          <w:lang w:val="pt-BR"/>
        </w:rPr>
        <w:t xml:space="preserve">nica acordată produselor de catre furnizor este cea declarată în propunerea tehnica. </w:t>
      </w:r>
    </w:p>
    <w:p w:rsidR="00ED0811" w:rsidRPr="003B7821" w:rsidRDefault="00ED0811" w:rsidP="003B7821">
      <w:pPr>
        <w:pStyle w:val="BodyText"/>
        <w:ind w:firstLine="720"/>
        <w:rPr>
          <w:color w:val="000000"/>
          <w:sz w:val="26"/>
          <w:szCs w:val="26"/>
          <w:lang w:val="ro-RO"/>
        </w:rPr>
      </w:pPr>
      <w:r w:rsidRPr="003B7821">
        <w:rPr>
          <w:color w:val="000000"/>
          <w:sz w:val="26"/>
          <w:szCs w:val="26"/>
          <w:lang w:val="pt-BR"/>
        </w:rPr>
        <w:t xml:space="preserve">(2) </w:t>
      </w:r>
      <w:r w:rsidRPr="003B7821">
        <w:rPr>
          <w:color w:val="000000"/>
          <w:sz w:val="26"/>
          <w:szCs w:val="26"/>
          <w:lang w:val="ro-RO"/>
        </w:rPr>
        <w:t xml:space="preserve">Perioada de garanţie tehnica este </w:t>
      </w:r>
      <w:r w:rsidRPr="003B7821">
        <w:rPr>
          <w:sz w:val="26"/>
          <w:szCs w:val="26"/>
          <w:lang w:val="ro-RO"/>
        </w:rPr>
        <w:t xml:space="preserve">de </w:t>
      </w:r>
      <w:r w:rsidR="00614B86" w:rsidRPr="003B7821">
        <w:rPr>
          <w:b/>
          <w:color w:val="000000"/>
          <w:sz w:val="26"/>
          <w:szCs w:val="26"/>
          <w:lang w:val="ro-RO"/>
        </w:rPr>
        <w:t xml:space="preserve">12 </w:t>
      </w:r>
      <w:r w:rsidRPr="003B7821">
        <w:rPr>
          <w:b/>
          <w:color w:val="000000"/>
          <w:sz w:val="26"/>
          <w:szCs w:val="26"/>
          <w:lang w:val="ro-RO"/>
        </w:rPr>
        <w:t>luni</w:t>
      </w:r>
      <w:r w:rsidRPr="003B7821">
        <w:rPr>
          <w:color w:val="000000"/>
          <w:sz w:val="26"/>
          <w:szCs w:val="26"/>
          <w:lang w:val="ro-RO"/>
        </w:rPr>
        <w:t xml:space="preserve"> de la livrarea produselor către achizitor.</w:t>
      </w:r>
      <w:r w:rsidRPr="003B7821">
        <w:rPr>
          <w:color w:val="000000"/>
          <w:sz w:val="26"/>
          <w:szCs w:val="26"/>
          <w:lang w:val="ro-RO"/>
        </w:rPr>
        <w:tab/>
      </w:r>
    </w:p>
    <w:p w:rsidR="00ED0811" w:rsidRPr="003B7821" w:rsidRDefault="00ED0811" w:rsidP="003B7821">
      <w:pPr>
        <w:ind w:firstLine="720"/>
        <w:jc w:val="both"/>
        <w:rPr>
          <w:color w:val="000000"/>
          <w:sz w:val="26"/>
          <w:szCs w:val="26"/>
        </w:rPr>
      </w:pPr>
      <w:r w:rsidRPr="003B7821">
        <w:rPr>
          <w:color w:val="000000"/>
          <w:sz w:val="26"/>
          <w:szCs w:val="26"/>
        </w:rPr>
        <w:lastRenderedPageBreak/>
        <w:t>(3) Perioada de garanţie tehnică se prelungeşte cu durata efectuării remedierilor din perioada de garanţie, în cazul în care vina aparţine furnizorului.</w:t>
      </w:r>
    </w:p>
    <w:p w:rsidR="00ED0811" w:rsidRPr="003B7821" w:rsidRDefault="005B50B7" w:rsidP="003B7821">
      <w:pPr>
        <w:pStyle w:val="BodyText"/>
        <w:ind w:firstLine="708"/>
        <w:rPr>
          <w:color w:val="000000"/>
          <w:sz w:val="26"/>
          <w:szCs w:val="26"/>
          <w:lang w:val="ro-RO"/>
        </w:rPr>
      </w:pPr>
      <w:r w:rsidRPr="003B7821">
        <w:rPr>
          <w:sz w:val="26"/>
          <w:szCs w:val="26"/>
          <w:lang w:val="ro-RO"/>
        </w:rPr>
        <w:t>17</w:t>
      </w:r>
      <w:r w:rsidR="00ED0811" w:rsidRPr="003B7821">
        <w:rPr>
          <w:sz w:val="26"/>
          <w:szCs w:val="26"/>
          <w:lang w:val="ro-RO"/>
        </w:rPr>
        <w:t>.3.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3B7821" w:rsidRDefault="005B50B7" w:rsidP="003B7821">
      <w:pPr>
        <w:ind w:firstLine="708"/>
        <w:jc w:val="both"/>
        <w:rPr>
          <w:color w:val="000000"/>
          <w:sz w:val="26"/>
          <w:szCs w:val="26"/>
        </w:rPr>
      </w:pPr>
      <w:r w:rsidRPr="003B7821">
        <w:rPr>
          <w:color w:val="000000"/>
          <w:sz w:val="26"/>
          <w:szCs w:val="26"/>
        </w:rPr>
        <w:t>17</w:t>
      </w:r>
      <w:r w:rsidR="00ED0811" w:rsidRPr="003B7821">
        <w:rPr>
          <w:color w:val="000000"/>
          <w:sz w:val="26"/>
          <w:szCs w:val="26"/>
        </w:rPr>
        <w:t xml:space="preserve">.4. La primirea unei astfel de notificări, furnizorul are obligaţia de a remedia defecţiunea sau de a înlocui produsul în perioada convenită, fără costuri suplimentare pentru achizitor. Produsele care, în timpul perioadei de garanţie </w:t>
      </w:r>
      <w:r w:rsidR="00ED0811" w:rsidRPr="000D09F9">
        <w:rPr>
          <w:sz w:val="26"/>
          <w:szCs w:val="26"/>
        </w:rPr>
        <w:t>tehnica, le înlocuiesc pe cele neconforme vor fi insotite de documentele de garantie si calitate prevazute la art. 1</w:t>
      </w:r>
      <w:r w:rsidR="000D09F9" w:rsidRPr="000D09F9">
        <w:rPr>
          <w:sz w:val="26"/>
          <w:szCs w:val="26"/>
        </w:rPr>
        <w:t>3</w:t>
      </w:r>
      <w:r w:rsidR="00ED0811" w:rsidRPr="000D09F9">
        <w:rPr>
          <w:sz w:val="26"/>
          <w:szCs w:val="26"/>
        </w:rPr>
        <w:t>.8 si beneficiază de o noua perioadă de garanţie tehnica, egala cu cea prevazuta la art. 1</w:t>
      </w:r>
      <w:r w:rsidR="000D09F9" w:rsidRPr="000D09F9">
        <w:rPr>
          <w:sz w:val="26"/>
          <w:szCs w:val="26"/>
        </w:rPr>
        <w:t>7</w:t>
      </w:r>
      <w:r w:rsidR="00ED0811" w:rsidRPr="000D09F9">
        <w:rPr>
          <w:sz w:val="26"/>
          <w:szCs w:val="26"/>
        </w:rPr>
        <w:t>.2, care</w:t>
      </w:r>
      <w:r w:rsidR="00ED0811" w:rsidRPr="003B7821">
        <w:rPr>
          <w:color w:val="000000"/>
          <w:sz w:val="26"/>
          <w:szCs w:val="26"/>
        </w:rPr>
        <w:t xml:space="preserve"> curge de la data înlocuirii produsului. </w:t>
      </w:r>
    </w:p>
    <w:p w:rsidR="00ED0811" w:rsidRPr="003B7821" w:rsidRDefault="00ED0811" w:rsidP="003B7821">
      <w:pPr>
        <w:ind w:firstLine="708"/>
        <w:jc w:val="both"/>
        <w:rPr>
          <w:color w:val="000000"/>
          <w:sz w:val="26"/>
          <w:szCs w:val="26"/>
        </w:rPr>
      </w:pPr>
      <w:r w:rsidRPr="003B7821">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17</w:t>
      </w:r>
      <w:r w:rsidRPr="003B7821">
        <w:rPr>
          <w:color w:val="000000"/>
          <w:sz w:val="26"/>
          <w:szCs w:val="26"/>
        </w:rPr>
        <w:t>.5.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3B7821" w:rsidRDefault="005B50B7" w:rsidP="003B7821">
      <w:pPr>
        <w:pStyle w:val="BodyText"/>
        <w:rPr>
          <w:color w:val="000000"/>
          <w:sz w:val="26"/>
          <w:szCs w:val="26"/>
          <w:lang w:val="ro-RO"/>
        </w:rPr>
      </w:pPr>
      <w:r w:rsidRPr="003B7821">
        <w:rPr>
          <w:color w:val="000000"/>
          <w:sz w:val="26"/>
          <w:szCs w:val="26"/>
          <w:lang w:val="ro-RO"/>
        </w:rPr>
        <w:tab/>
        <w:t>17</w:t>
      </w:r>
      <w:r w:rsidR="00ED0811" w:rsidRPr="003B7821">
        <w:rPr>
          <w:color w:val="000000"/>
          <w:sz w:val="26"/>
          <w:szCs w:val="26"/>
          <w:lang w:val="ro-RO"/>
        </w:rPr>
        <w:t xml:space="preserve">.6. Furnizorul are obligaţia de a remedia eventualele deficienţe sau a înlocui produsul neconform pe cheltuiala proprie, dacă se constată astfel de deficienţe pe durata utilizării în perioada de garanţie tehnica.  </w:t>
      </w:r>
    </w:p>
    <w:p w:rsidR="00ED0811" w:rsidRPr="003B7821" w:rsidRDefault="00ED0811" w:rsidP="003B7821">
      <w:pPr>
        <w:jc w:val="both"/>
        <w:rPr>
          <w:color w:val="FF0000"/>
          <w:sz w:val="26"/>
          <w:szCs w:val="26"/>
        </w:rPr>
      </w:pPr>
      <w:r w:rsidRPr="003B7821">
        <w:rPr>
          <w:color w:val="FF0000"/>
          <w:sz w:val="26"/>
          <w:szCs w:val="26"/>
        </w:rPr>
        <w:t xml:space="preserve">  </w:t>
      </w:r>
    </w:p>
    <w:p w:rsidR="00ED0811" w:rsidRPr="003B7821" w:rsidRDefault="005B50B7" w:rsidP="003B7821">
      <w:pPr>
        <w:jc w:val="both"/>
        <w:rPr>
          <w:b/>
          <w:color w:val="000000"/>
          <w:sz w:val="26"/>
          <w:szCs w:val="26"/>
        </w:rPr>
      </w:pPr>
      <w:r w:rsidRPr="003B7821">
        <w:rPr>
          <w:b/>
          <w:color w:val="000000"/>
          <w:sz w:val="26"/>
          <w:szCs w:val="26"/>
        </w:rPr>
        <w:t>18</w:t>
      </w:r>
      <w:r w:rsidR="00ED0811" w:rsidRPr="003B7821">
        <w:rPr>
          <w:b/>
          <w:color w:val="000000"/>
          <w:sz w:val="26"/>
          <w:szCs w:val="26"/>
        </w:rPr>
        <w:t xml:space="preserve">. Amendamente </w:t>
      </w:r>
      <w:r w:rsidR="00ED0811" w:rsidRPr="003B7821">
        <w:rPr>
          <w:b/>
          <w:color w:val="FF0000"/>
          <w:sz w:val="26"/>
          <w:szCs w:val="26"/>
        </w:rPr>
        <w:t xml:space="preserve"> </w:t>
      </w:r>
    </w:p>
    <w:p w:rsidR="00ED0811" w:rsidRPr="003B7821" w:rsidRDefault="00ED0811" w:rsidP="003B7821">
      <w:pPr>
        <w:jc w:val="both"/>
        <w:rPr>
          <w:sz w:val="26"/>
          <w:szCs w:val="26"/>
        </w:rPr>
      </w:pPr>
      <w:r w:rsidRPr="003B7821">
        <w:rPr>
          <w:color w:val="000000"/>
          <w:sz w:val="26"/>
          <w:szCs w:val="26"/>
        </w:rPr>
        <w:tab/>
      </w:r>
      <w:r w:rsidR="005B50B7" w:rsidRPr="003B7821">
        <w:rPr>
          <w:color w:val="000000"/>
          <w:sz w:val="26"/>
          <w:szCs w:val="26"/>
        </w:rPr>
        <w:t>18</w:t>
      </w:r>
      <w:r w:rsidR="00614B86" w:rsidRPr="003B7821">
        <w:rPr>
          <w:color w:val="000000"/>
          <w:sz w:val="26"/>
          <w:szCs w:val="26"/>
        </w:rPr>
        <w:t>.1</w:t>
      </w:r>
      <w:r w:rsidRPr="003B7821">
        <w:rPr>
          <w:color w:val="000000"/>
          <w:sz w:val="26"/>
          <w:szCs w:val="26"/>
        </w:rPr>
        <w:t xml:space="preserve">. </w:t>
      </w:r>
      <w:r w:rsidRPr="003B7821">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sidRPr="003B7821">
        <w:rPr>
          <w:rStyle w:val="l5def1"/>
          <w:rFonts w:ascii="Times New Roman" w:hAnsi="Times New Roman" w:cs="Times New Roman"/>
          <w:iCs/>
        </w:rPr>
        <w:t>L</w:t>
      </w:r>
      <w:r w:rsidRPr="003B7821">
        <w:rPr>
          <w:rStyle w:val="l5def1"/>
          <w:rFonts w:ascii="Times New Roman" w:hAnsi="Times New Roman" w:cs="Times New Roman"/>
          <w:iCs/>
        </w:rPr>
        <w:t>ege</w:t>
      </w:r>
      <w:r w:rsidR="00EF4FFD" w:rsidRPr="003B7821">
        <w:rPr>
          <w:rStyle w:val="l5def1"/>
          <w:rFonts w:ascii="Times New Roman" w:hAnsi="Times New Roman" w:cs="Times New Roman"/>
          <w:iCs/>
        </w:rPr>
        <w:t>a achizitiilor sectoriale nr. 99/2016</w:t>
      </w:r>
      <w:r w:rsidRPr="003B7821">
        <w:rPr>
          <w:rStyle w:val="l5def1"/>
          <w:rFonts w:ascii="Times New Roman" w:hAnsi="Times New Roman" w:cs="Times New Roman"/>
          <w:iCs/>
        </w:rPr>
        <w:t>.</w:t>
      </w:r>
    </w:p>
    <w:p w:rsidR="00D8534C" w:rsidRPr="003B7821" w:rsidRDefault="005B50B7" w:rsidP="003B7821">
      <w:pPr>
        <w:ind w:firstLine="708"/>
        <w:jc w:val="both"/>
        <w:rPr>
          <w:color w:val="000000"/>
          <w:sz w:val="26"/>
          <w:szCs w:val="26"/>
        </w:rPr>
      </w:pPr>
      <w:r w:rsidRPr="003B7821">
        <w:rPr>
          <w:rStyle w:val="l5def1"/>
          <w:rFonts w:ascii="Times New Roman" w:hAnsi="Times New Roman" w:cs="Times New Roman"/>
        </w:rPr>
        <w:t>18.1</w:t>
      </w:r>
      <w:r w:rsidR="00ED0811" w:rsidRPr="003B7821">
        <w:rPr>
          <w:rStyle w:val="l5def1"/>
          <w:rFonts w:ascii="Times New Roman" w:hAnsi="Times New Roman" w:cs="Times New Roman"/>
        </w:rPr>
        <w:t>. Suplimentar fata de situati</w:t>
      </w:r>
      <w:r w:rsidR="00614B86" w:rsidRPr="003B7821">
        <w:rPr>
          <w:rStyle w:val="l5def1"/>
          <w:rFonts w:ascii="Times New Roman" w:hAnsi="Times New Roman" w:cs="Times New Roman"/>
        </w:rPr>
        <w:t>a</w:t>
      </w:r>
      <w:r w:rsidR="00EF4FFD" w:rsidRPr="003B7821">
        <w:rPr>
          <w:rStyle w:val="l5def1"/>
          <w:rFonts w:ascii="Times New Roman" w:hAnsi="Times New Roman" w:cs="Times New Roman"/>
        </w:rPr>
        <w:t xml:space="preserve"> prezentat</w:t>
      </w:r>
      <w:r w:rsidR="00614B86" w:rsidRPr="003B7821">
        <w:rPr>
          <w:rStyle w:val="l5def1"/>
          <w:rFonts w:ascii="Times New Roman" w:hAnsi="Times New Roman" w:cs="Times New Roman"/>
        </w:rPr>
        <w:t>a</w:t>
      </w:r>
      <w:r w:rsidR="00ED0811" w:rsidRPr="003B7821">
        <w:rPr>
          <w:rStyle w:val="l5def1"/>
          <w:rFonts w:ascii="Times New Roman" w:hAnsi="Times New Roman" w:cs="Times New Roman"/>
        </w:rPr>
        <w:t xml:space="preserve"> la </w:t>
      </w:r>
      <w:r w:rsidR="00ED0811" w:rsidRPr="000D09F9">
        <w:rPr>
          <w:rStyle w:val="l5def1"/>
          <w:rFonts w:ascii="Times New Roman" w:hAnsi="Times New Roman" w:cs="Times New Roman"/>
          <w:color w:val="auto"/>
        </w:rPr>
        <w:t>articol</w:t>
      </w:r>
      <w:r w:rsidR="00614B86" w:rsidRPr="000D09F9">
        <w:rPr>
          <w:rStyle w:val="l5def1"/>
          <w:rFonts w:ascii="Times New Roman" w:hAnsi="Times New Roman" w:cs="Times New Roman"/>
          <w:color w:val="auto"/>
        </w:rPr>
        <w:t>ul</w:t>
      </w:r>
      <w:r w:rsidR="00ED0811" w:rsidRPr="000D09F9">
        <w:rPr>
          <w:rStyle w:val="l5def1"/>
          <w:rFonts w:ascii="Times New Roman" w:hAnsi="Times New Roman" w:cs="Times New Roman"/>
          <w:color w:val="auto"/>
        </w:rPr>
        <w:t xml:space="preserve"> </w:t>
      </w:r>
      <w:r w:rsidRPr="000D09F9">
        <w:rPr>
          <w:rStyle w:val="l5def1"/>
          <w:rFonts w:ascii="Times New Roman" w:hAnsi="Times New Roman" w:cs="Times New Roman"/>
          <w:color w:val="auto"/>
        </w:rPr>
        <w:t>18</w:t>
      </w:r>
      <w:r w:rsidR="00ED0811" w:rsidRPr="000D09F9">
        <w:rPr>
          <w:rStyle w:val="l5def1"/>
          <w:rFonts w:ascii="Times New Roman" w:hAnsi="Times New Roman" w:cs="Times New Roman"/>
          <w:color w:val="auto"/>
        </w:rPr>
        <w:t>.1,</w:t>
      </w:r>
      <w:r w:rsidR="00ED0811" w:rsidRPr="003B7821">
        <w:rPr>
          <w:rStyle w:val="l5def1"/>
          <w:rFonts w:ascii="Times New Roman" w:hAnsi="Times New Roman" w:cs="Times New Roman"/>
        </w:rPr>
        <w:t xml:space="preserve"> </w:t>
      </w:r>
      <w:r w:rsidR="00AB4C2F" w:rsidRPr="003B7821">
        <w:rPr>
          <w:rStyle w:val="l5def1"/>
          <w:rFonts w:ascii="Times New Roman" w:hAnsi="Times New Roman" w:cs="Times New Roman"/>
          <w:iCs/>
        </w:rPr>
        <w:t>partile contractante au dreptul, pe durata îndeplinirii contractului, de a conveni modificarea clauzelor contractului prin act adiţional numai cu respectarea stricta a prevederilor actelor</w:t>
      </w:r>
      <w:r w:rsidR="00AB4C2F" w:rsidRPr="003B7821">
        <w:rPr>
          <w:color w:val="000000"/>
          <w:sz w:val="26"/>
          <w:szCs w:val="26"/>
        </w:rPr>
        <w:t xml:space="preserve"> normative in materia achizitiilor sectoriale referitoare la modificarea contractului sectorial.</w:t>
      </w:r>
    </w:p>
    <w:p w:rsidR="007F788F" w:rsidRPr="003B7821" w:rsidRDefault="005B50B7" w:rsidP="003B7821">
      <w:pPr>
        <w:pStyle w:val="BodyText"/>
        <w:ind w:firstLine="720"/>
        <w:rPr>
          <w:sz w:val="26"/>
          <w:szCs w:val="26"/>
          <w:lang w:val="ro-RO"/>
        </w:rPr>
      </w:pPr>
      <w:r w:rsidRPr="003B7821">
        <w:rPr>
          <w:sz w:val="26"/>
          <w:szCs w:val="26"/>
          <w:lang w:val="ro-RO"/>
        </w:rPr>
        <w:t>18.2</w:t>
      </w:r>
      <w:r w:rsidR="007F788F" w:rsidRPr="003B7821">
        <w:rPr>
          <w:sz w:val="26"/>
          <w:szCs w:val="26"/>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7F788F" w:rsidRPr="003B7821" w:rsidRDefault="005B50B7" w:rsidP="003B7821">
      <w:pPr>
        <w:pStyle w:val="BodyText"/>
        <w:ind w:firstLine="720"/>
        <w:rPr>
          <w:sz w:val="26"/>
          <w:szCs w:val="26"/>
          <w:lang w:val="ro-RO"/>
        </w:rPr>
      </w:pPr>
      <w:r w:rsidRPr="003B7821">
        <w:rPr>
          <w:sz w:val="26"/>
          <w:szCs w:val="26"/>
          <w:lang w:val="ro-RO"/>
        </w:rPr>
        <w:t>18.3</w:t>
      </w:r>
      <w:r w:rsidR="007F788F" w:rsidRPr="003B7821">
        <w:rPr>
          <w:sz w:val="26"/>
          <w:szCs w:val="26"/>
          <w:lang w:val="ro-RO"/>
        </w:rPr>
        <w:t>. Contractantul se angajează, sub sancțiunea achitării de daune-interese, ca actul juridic încheiat cu terțul susținător/terții susținători să includă:</w:t>
      </w:r>
    </w:p>
    <w:p w:rsidR="007F788F" w:rsidRPr="003B7821" w:rsidRDefault="007F788F" w:rsidP="003B7821">
      <w:pPr>
        <w:pStyle w:val="BodyText"/>
        <w:ind w:firstLine="720"/>
        <w:rPr>
          <w:sz w:val="26"/>
          <w:szCs w:val="26"/>
          <w:lang w:val="ro-RO"/>
        </w:rPr>
      </w:pPr>
      <w:r w:rsidRPr="003B7821">
        <w:rPr>
          <w:sz w:val="26"/>
          <w:szCs w:val="26"/>
          <w:lang w:val="ro-RO"/>
        </w:rPr>
        <w:t xml:space="preserve">(i) obligații exprese cu privire la resursele detaliate puse la dispoziție de către acesta/aceștia; </w:t>
      </w:r>
    </w:p>
    <w:p w:rsidR="007F788F" w:rsidRPr="003B7821" w:rsidRDefault="007F788F" w:rsidP="003B7821">
      <w:pPr>
        <w:pStyle w:val="BodyText"/>
        <w:ind w:firstLine="720"/>
        <w:rPr>
          <w:sz w:val="26"/>
          <w:szCs w:val="26"/>
          <w:lang w:val="ro-RO"/>
        </w:rPr>
      </w:pPr>
      <w:r w:rsidRPr="003B7821">
        <w:rPr>
          <w:sz w:val="26"/>
          <w:szCs w:val="26"/>
          <w:lang w:val="ro-RO"/>
        </w:rPr>
        <w:t xml:space="preserve">(ii) modalitatea și termenele în care se asigură punerea la dispoziția Contractantului a acestor resurse; </w:t>
      </w:r>
    </w:p>
    <w:p w:rsidR="007F788F" w:rsidRPr="003B7821" w:rsidRDefault="007F788F" w:rsidP="003B7821">
      <w:pPr>
        <w:pStyle w:val="BodyText"/>
        <w:ind w:firstLine="720"/>
        <w:rPr>
          <w:sz w:val="26"/>
          <w:szCs w:val="26"/>
          <w:lang w:val="ro-RO"/>
        </w:rPr>
      </w:pPr>
      <w:r w:rsidRPr="003B7821">
        <w:rPr>
          <w:sz w:val="26"/>
          <w:szCs w:val="26"/>
          <w:lang w:val="ro-RO"/>
        </w:rPr>
        <w:t xml:space="preserve">(iii) dreptul Contractantului la daune-interese în situația în care terțul susținător/terții susținători nu își îndeplinește/îndeplinesc obligațiile asumate; </w:t>
      </w:r>
    </w:p>
    <w:p w:rsidR="007F788F" w:rsidRPr="003B7821" w:rsidRDefault="007F788F" w:rsidP="003B7821">
      <w:pPr>
        <w:pStyle w:val="BodyText"/>
        <w:ind w:firstLine="720"/>
        <w:rPr>
          <w:sz w:val="26"/>
          <w:szCs w:val="26"/>
          <w:lang w:val="ro-RO"/>
        </w:rPr>
      </w:pPr>
      <w:r w:rsidRPr="003B7821">
        <w:rPr>
          <w:sz w:val="26"/>
          <w:szCs w:val="26"/>
          <w:lang w:val="ro-RO"/>
        </w:rPr>
        <w:t xml:space="preserve"> (iv) renunțarea de către terțul susținător/terții susținători la beneficiile de diviziune și discuțiune;</w:t>
      </w:r>
    </w:p>
    <w:p w:rsidR="007F788F" w:rsidRPr="003B7821" w:rsidRDefault="007F788F" w:rsidP="003B7821">
      <w:pPr>
        <w:pStyle w:val="BodyText"/>
        <w:ind w:firstLine="720"/>
        <w:rPr>
          <w:sz w:val="26"/>
          <w:szCs w:val="26"/>
          <w:lang w:val="ro-RO"/>
        </w:rPr>
      </w:pPr>
      <w:r w:rsidRPr="003B7821">
        <w:rPr>
          <w:sz w:val="26"/>
          <w:szCs w:val="26"/>
          <w:lang w:val="ro-RO"/>
        </w:rPr>
        <w:lastRenderedPageBreak/>
        <w:t>(v) obligația terțului susținător/terților susținători de a răspunde solidar cu Contractantul pentru executarea contractului de achiziție sectorial.</w:t>
      </w:r>
    </w:p>
    <w:p w:rsidR="007F788F" w:rsidRPr="003B7821" w:rsidRDefault="00AB4C2F" w:rsidP="003B7821">
      <w:pPr>
        <w:pStyle w:val="BodyText"/>
        <w:rPr>
          <w:sz w:val="26"/>
          <w:szCs w:val="26"/>
          <w:lang w:val="ro-RO"/>
        </w:rPr>
      </w:pPr>
      <w:r w:rsidRPr="003B7821">
        <w:rPr>
          <w:rStyle w:val="l5def1"/>
          <w:rFonts w:ascii="Times New Roman" w:hAnsi="Times New Roman" w:cs="Times New Roman"/>
        </w:rPr>
        <w:t xml:space="preserve"> </w:t>
      </w:r>
      <w:r w:rsidR="007F788F" w:rsidRPr="003B7821">
        <w:rPr>
          <w:rStyle w:val="l5def1"/>
          <w:rFonts w:ascii="Times New Roman" w:hAnsi="Times New Roman" w:cs="Times New Roman"/>
        </w:rPr>
        <w:tab/>
      </w:r>
      <w:r w:rsidR="005B50B7" w:rsidRPr="003B7821">
        <w:rPr>
          <w:sz w:val="26"/>
          <w:szCs w:val="26"/>
          <w:lang w:val="ro-RO"/>
        </w:rPr>
        <w:t>18.4</w:t>
      </w:r>
      <w:r w:rsidR="007F788F" w:rsidRPr="003B7821">
        <w:rPr>
          <w:sz w:val="26"/>
          <w:szCs w:val="26"/>
          <w:lang w:val="ro-RO"/>
        </w:rPr>
        <w:t xml:space="preserve">. Actul juridic încheiat cu terțul susținător/terții susținători va fi prezentat de Contractant odata cu contractul de achizitie si se va constitui in anexa la acesta. </w:t>
      </w:r>
    </w:p>
    <w:p w:rsidR="007F788F" w:rsidRPr="003B7821" w:rsidRDefault="005B50B7" w:rsidP="003B7821">
      <w:pPr>
        <w:pStyle w:val="BodyText"/>
        <w:ind w:firstLine="720"/>
        <w:rPr>
          <w:sz w:val="26"/>
          <w:szCs w:val="26"/>
          <w:lang w:val="ro-RO"/>
        </w:rPr>
      </w:pPr>
      <w:r w:rsidRPr="003B7821">
        <w:rPr>
          <w:sz w:val="26"/>
          <w:szCs w:val="26"/>
        </w:rPr>
        <w:t>18.5</w:t>
      </w:r>
      <w:r w:rsidR="007F788F" w:rsidRPr="003B7821">
        <w:rPr>
          <w:sz w:val="26"/>
          <w:szCs w:val="26"/>
        </w:rPr>
        <w:t xml:space="preserve">. </w:t>
      </w:r>
      <w:r w:rsidR="007F788F" w:rsidRPr="003B7821">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7F788F" w:rsidRPr="003B7821" w:rsidRDefault="005B50B7" w:rsidP="003B7821">
      <w:pPr>
        <w:pStyle w:val="BodyText"/>
        <w:ind w:firstLine="720"/>
        <w:rPr>
          <w:sz w:val="26"/>
          <w:szCs w:val="26"/>
          <w:lang w:val="ro-RO"/>
        </w:rPr>
      </w:pPr>
      <w:r w:rsidRPr="003B7821">
        <w:rPr>
          <w:sz w:val="26"/>
          <w:szCs w:val="26"/>
          <w:lang w:val="ro-RO"/>
        </w:rPr>
        <w:t>18.6</w:t>
      </w:r>
      <w:r w:rsidR="007F788F" w:rsidRPr="003B7821">
        <w:rPr>
          <w:sz w:val="26"/>
          <w:szCs w:val="26"/>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7F788F" w:rsidRPr="003B7821" w:rsidRDefault="005B50B7" w:rsidP="003B7821">
      <w:pPr>
        <w:pStyle w:val="BodyText"/>
        <w:ind w:firstLine="720"/>
        <w:rPr>
          <w:sz w:val="26"/>
          <w:szCs w:val="26"/>
          <w:lang w:val="ro-RO"/>
        </w:rPr>
      </w:pPr>
      <w:r w:rsidRPr="003B7821">
        <w:rPr>
          <w:sz w:val="26"/>
          <w:szCs w:val="26"/>
          <w:lang w:val="ro-RO"/>
        </w:rPr>
        <w:t>18</w:t>
      </w:r>
      <w:r w:rsidR="007F788F" w:rsidRPr="003B7821">
        <w:rPr>
          <w:sz w:val="26"/>
          <w:szCs w:val="26"/>
          <w:lang w:val="ro-RO"/>
        </w:rPr>
        <w:t>.</w:t>
      </w:r>
      <w:r w:rsidRPr="003B7821">
        <w:rPr>
          <w:sz w:val="26"/>
          <w:szCs w:val="26"/>
          <w:lang w:val="ro-RO"/>
        </w:rPr>
        <w:t>7</w:t>
      </w:r>
      <w:r w:rsidR="007F788F" w:rsidRPr="003B7821">
        <w:rPr>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ED0811" w:rsidRPr="003B7821" w:rsidRDefault="00ED0811" w:rsidP="003B7821">
      <w:pPr>
        <w:jc w:val="both"/>
        <w:rPr>
          <w:color w:val="000000"/>
          <w:sz w:val="26"/>
          <w:szCs w:val="26"/>
        </w:rPr>
      </w:pPr>
    </w:p>
    <w:p w:rsidR="00ED0811" w:rsidRPr="003B7821" w:rsidRDefault="005B50B7" w:rsidP="003B7821">
      <w:pPr>
        <w:jc w:val="both"/>
        <w:rPr>
          <w:b/>
          <w:color w:val="000000"/>
          <w:sz w:val="26"/>
          <w:szCs w:val="26"/>
        </w:rPr>
      </w:pPr>
      <w:r w:rsidRPr="003B7821">
        <w:rPr>
          <w:b/>
          <w:color w:val="000000"/>
          <w:sz w:val="26"/>
          <w:szCs w:val="26"/>
        </w:rPr>
        <w:t>19</w:t>
      </w:r>
      <w:r w:rsidR="00ED0811" w:rsidRPr="003B7821">
        <w:rPr>
          <w:b/>
          <w:color w:val="000000"/>
          <w:sz w:val="26"/>
          <w:szCs w:val="26"/>
        </w:rPr>
        <w:t xml:space="preserve">. Întârzieri în îndeplinirea contractului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19</w:t>
      </w:r>
      <w:r w:rsidRPr="003B7821">
        <w:rPr>
          <w:color w:val="000000"/>
          <w:sz w:val="26"/>
          <w:szCs w:val="26"/>
        </w:rPr>
        <w:t xml:space="preserve">.1. Furnizorul are obligaţia de a îndeplini contractul de furnizare la termenele prevazute in anexa 1 la contract. </w:t>
      </w:r>
    </w:p>
    <w:p w:rsidR="00ED0811" w:rsidRPr="003B7821" w:rsidRDefault="005B50B7" w:rsidP="003B7821">
      <w:pPr>
        <w:jc w:val="both"/>
        <w:rPr>
          <w:color w:val="000000"/>
          <w:sz w:val="26"/>
          <w:szCs w:val="26"/>
        </w:rPr>
      </w:pPr>
      <w:r w:rsidRPr="003B7821">
        <w:rPr>
          <w:color w:val="000000"/>
          <w:sz w:val="26"/>
          <w:szCs w:val="26"/>
        </w:rPr>
        <w:t>   </w:t>
      </w:r>
      <w:r w:rsidRPr="003B7821">
        <w:rPr>
          <w:color w:val="000000"/>
          <w:sz w:val="26"/>
          <w:szCs w:val="26"/>
        </w:rPr>
        <w:tab/>
        <w:t>19</w:t>
      </w:r>
      <w:r w:rsidR="00ED0811" w:rsidRPr="003B7821">
        <w:rPr>
          <w:color w:val="000000"/>
          <w:sz w:val="26"/>
          <w:szCs w:val="26"/>
        </w:rPr>
        <w:t>.2. Orice decalare de termen solicitată de achizitor sau furnizor se face pe baza unui act adiţional la contract, excepţie făcând situaţia menţionată la art.6.2, caz în care nu se acceptă decalarea, orice întârziere fiind penalizată conform cap.12.</w:t>
      </w:r>
    </w:p>
    <w:p w:rsidR="00ED0811" w:rsidRPr="003B7821" w:rsidRDefault="005B50B7" w:rsidP="003B7821">
      <w:pPr>
        <w:jc w:val="both"/>
        <w:rPr>
          <w:color w:val="000000"/>
          <w:sz w:val="26"/>
          <w:szCs w:val="26"/>
        </w:rPr>
      </w:pPr>
      <w:r w:rsidRPr="003B7821">
        <w:rPr>
          <w:color w:val="000000"/>
          <w:sz w:val="26"/>
          <w:szCs w:val="26"/>
        </w:rPr>
        <w:t>   </w:t>
      </w:r>
      <w:r w:rsidRPr="003B7821">
        <w:rPr>
          <w:color w:val="000000"/>
          <w:sz w:val="26"/>
          <w:szCs w:val="26"/>
        </w:rPr>
        <w:tab/>
        <w:t>19</w:t>
      </w:r>
      <w:r w:rsidR="00ED0811" w:rsidRPr="003B7821">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3B7821" w:rsidRDefault="00ED0811" w:rsidP="003B7821">
      <w:pPr>
        <w:jc w:val="both"/>
        <w:rPr>
          <w:color w:val="000000"/>
          <w:sz w:val="26"/>
          <w:szCs w:val="26"/>
        </w:rPr>
      </w:pPr>
    </w:p>
    <w:p w:rsidR="00ED0811" w:rsidRPr="003B7821" w:rsidRDefault="00ED0811" w:rsidP="003B7821">
      <w:pPr>
        <w:jc w:val="both"/>
        <w:rPr>
          <w:b/>
          <w:color w:val="000000"/>
          <w:sz w:val="26"/>
          <w:szCs w:val="26"/>
        </w:rPr>
      </w:pPr>
      <w:r w:rsidRPr="003B7821">
        <w:rPr>
          <w:b/>
          <w:color w:val="000000"/>
          <w:sz w:val="26"/>
          <w:szCs w:val="26"/>
        </w:rPr>
        <w:t>2</w:t>
      </w:r>
      <w:r w:rsidR="005B50B7" w:rsidRPr="003B7821">
        <w:rPr>
          <w:b/>
          <w:color w:val="000000"/>
          <w:sz w:val="26"/>
          <w:szCs w:val="26"/>
        </w:rPr>
        <w:t>0</w:t>
      </w:r>
      <w:r w:rsidRPr="003B7821">
        <w:rPr>
          <w:b/>
          <w:color w:val="000000"/>
          <w:sz w:val="26"/>
          <w:szCs w:val="26"/>
        </w:rPr>
        <w:t xml:space="preserve">. Forţa majoră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20</w:t>
      </w:r>
      <w:r w:rsidRPr="003B7821">
        <w:rPr>
          <w:color w:val="000000"/>
          <w:sz w:val="26"/>
          <w:szCs w:val="26"/>
        </w:rPr>
        <w:t xml:space="preserve">.1. Forţa majoră este constatată de o autoritate competentă.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20</w:t>
      </w:r>
      <w:r w:rsidRPr="003B7821">
        <w:rPr>
          <w:color w:val="000000"/>
          <w:sz w:val="26"/>
          <w:szCs w:val="26"/>
        </w:rPr>
        <w:t xml:space="preserve">.2. Forţa majoră exonerează părţile contractante de îndeplinirea obligaţiilor asumate prin prezentul contract, pe toată perioada în care aceasta acţionează.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20</w:t>
      </w:r>
      <w:r w:rsidRPr="003B7821">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20</w:t>
      </w:r>
      <w:r w:rsidRPr="003B7821">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Default="00ED0811" w:rsidP="003B7821">
      <w:pPr>
        <w:jc w:val="both"/>
        <w:rPr>
          <w:color w:val="000000"/>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20</w:t>
      </w:r>
      <w:r w:rsidRPr="003B7821">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83251A" w:rsidRPr="003B7821" w:rsidRDefault="0083251A" w:rsidP="003B7821">
      <w:pPr>
        <w:jc w:val="both"/>
        <w:rPr>
          <w:color w:val="000000"/>
          <w:sz w:val="26"/>
          <w:szCs w:val="26"/>
        </w:rPr>
      </w:pPr>
    </w:p>
    <w:p w:rsidR="00ED0811" w:rsidRPr="003B7821" w:rsidRDefault="005B50B7" w:rsidP="003B7821">
      <w:pPr>
        <w:jc w:val="both"/>
        <w:rPr>
          <w:b/>
          <w:color w:val="000000"/>
          <w:sz w:val="26"/>
          <w:szCs w:val="26"/>
        </w:rPr>
      </w:pPr>
      <w:r w:rsidRPr="003B7821">
        <w:rPr>
          <w:b/>
          <w:color w:val="000000"/>
          <w:sz w:val="26"/>
          <w:szCs w:val="26"/>
        </w:rPr>
        <w:t>21</w:t>
      </w:r>
      <w:r w:rsidR="00ED0811" w:rsidRPr="003B7821">
        <w:rPr>
          <w:b/>
          <w:color w:val="000000"/>
          <w:sz w:val="26"/>
          <w:szCs w:val="26"/>
        </w:rPr>
        <w:t xml:space="preserve">. Soluţionarea litigiilor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t>2</w:t>
      </w:r>
      <w:r w:rsidR="005B50B7" w:rsidRPr="003B7821">
        <w:rPr>
          <w:color w:val="000000"/>
          <w:sz w:val="26"/>
          <w:szCs w:val="26"/>
        </w:rPr>
        <w:t>1</w:t>
      </w:r>
      <w:r w:rsidRPr="003B7821">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3B7821" w:rsidRDefault="005B50B7" w:rsidP="003B7821">
      <w:pPr>
        <w:ind w:firstLine="708"/>
        <w:jc w:val="both"/>
        <w:rPr>
          <w:color w:val="000000"/>
          <w:sz w:val="26"/>
          <w:szCs w:val="26"/>
        </w:rPr>
      </w:pPr>
      <w:r w:rsidRPr="003B7821">
        <w:rPr>
          <w:color w:val="000000"/>
          <w:sz w:val="26"/>
          <w:szCs w:val="26"/>
        </w:rPr>
        <w:t>21</w:t>
      </w:r>
      <w:r w:rsidR="00ED0811" w:rsidRPr="003B7821">
        <w:rPr>
          <w:color w:val="000000"/>
          <w:sz w:val="26"/>
          <w:szCs w:val="26"/>
        </w:rPr>
        <w:t xml:space="preserve">.2. Dacă, după 15 zile de la începerea acestor tratative, achizitorul şi furnizorul nu reuşesc să rezolve în mod amiabil o divergenţă contractuală, instanţele judecătoreşti </w:t>
      </w:r>
      <w:r w:rsidR="00ED0811" w:rsidRPr="003B7821">
        <w:rPr>
          <w:color w:val="000000"/>
          <w:sz w:val="26"/>
          <w:szCs w:val="26"/>
        </w:rPr>
        <w:lastRenderedPageBreak/>
        <w:t>competente să judece/soluţioneze litigiul, sunt instanţe competente din localitatea de resedinta a beneficiarului,  potrivit dreptului român.</w:t>
      </w:r>
    </w:p>
    <w:p w:rsidR="00ED0811" w:rsidRPr="003B7821" w:rsidRDefault="00ED0811" w:rsidP="003B7821">
      <w:pPr>
        <w:jc w:val="both"/>
        <w:rPr>
          <w:color w:val="000000"/>
          <w:sz w:val="26"/>
          <w:szCs w:val="26"/>
        </w:rPr>
      </w:pPr>
    </w:p>
    <w:p w:rsidR="00ED0811" w:rsidRPr="003B7821" w:rsidRDefault="005B50B7" w:rsidP="003B7821">
      <w:pPr>
        <w:jc w:val="both"/>
        <w:rPr>
          <w:b/>
          <w:color w:val="000000"/>
          <w:sz w:val="26"/>
          <w:szCs w:val="26"/>
        </w:rPr>
      </w:pPr>
      <w:r w:rsidRPr="003B7821">
        <w:rPr>
          <w:b/>
          <w:color w:val="000000"/>
          <w:sz w:val="26"/>
          <w:szCs w:val="26"/>
        </w:rPr>
        <w:t>22</w:t>
      </w:r>
      <w:r w:rsidR="00ED0811" w:rsidRPr="003B7821">
        <w:rPr>
          <w:b/>
          <w:color w:val="000000"/>
          <w:sz w:val="26"/>
          <w:szCs w:val="26"/>
        </w:rPr>
        <w:t xml:space="preserve">. Limba care guvernează contractul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22</w:t>
      </w:r>
      <w:r w:rsidRPr="003B7821">
        <w:rPr>
          <w:color w:val="000000"/>
          <w:sz w:val="26"/>
          <w:szCs w:val="26"/>
        </w:rPr>
        <w:t xml:space="preserve">.1. Limba care guvernează contractul este limba română. </w:t>
      </w:r>
    </w:p>
    <w:p w:rsidR="00ED0811" w:rsidRPr="003B7821" w:rsidRDefault="00ED0811" w:rsidP="003B7821">
      <w:pPr>
        <w:jc w:val="both"/>
        <w:rPr>
          <w:color w:val="000000"/>
          <w:sz w:val="26"/>
          <w:szCs w:val="26"/>
        </w:rPr>
      </w:pPr>
    </w:p>
    <w:p w:rsidR="00ED0811" w:rsidRPr="003B7821" w:rsidRDefault="005B50B7" w:rsidP="003B7821">
      <w:pPr>
        <w:jc w:val="both"/>
        <w:rPr>
          <w:b/>
          <w:color w:val="000000"/>
          <w:sz w:val="26"/>
          <w:szCs w:val="26"/>
        </w:rPr>
      </w:pPr>
      <w:r w:rsidRPr="003B7821">
        <w:rPr>
          <w:b/>
          <w:color w:val="000000"/>
          <w:sz w:val="26"/>
          <w:szCs w:val="26"/>
        </w:rPr>
        <w:t>23</w:t>
      </w:r>
      <w:r w:rsidR="00ED0811" w:rsidRPr="003B7821">
        <w:rPr>
          <w:b/>
          <w:color w:val="000000"/>
          <w:sz w:val="26"/>
          <w:szCs w:val="26"/>
        </w:rPr>
        <w:t xml:space="preserve">. Comunicări </w:t>
      </w:r>
    </w:p>
    <w:p w:rsidR="00ED0811" w:rsidRPr="003B7821" w:rsidRDefault="00ED0811" w:rsidP="003B7821">
      <w:pPr>
        <w:jc w:val="both"/>
        <w:rPr>
          <w:color w:val="000000"/>
          <w:sz w:val="26"/>
          <w:szCs w:val="26"/>
        </w:rPr>
      </w:pPr>
      <w:r w:rsidRPr="003B7821">
        <w:rPr>
          <w:color w:val="000000"/>
          <w:sz w:val="26"/>
          <w:szCs w:val="26"/>
        </w:rPr>
        <w:t>   </w:t>
      </w:r>
      <w:r w:rsidR="005B50B7" w:rsidRPr="003B7821">
        <w:rPr>
          <w:color w:val="000000"/>
          <w:sz w:val="26"/>
          <w:szCs w:val="26"/>
        </w:rPr>
        <w:tab/>
        <w:t>23</w:t>
      </w:r>
      <w:r w:rsidRPr="003B7821">
        <w:rPr>
          <w:color w:val="000000"/>
          <w:sz w:val="26"/>
          <w:szCs w:val="26"/>
        </w:rPr>
        <w:t xml:space="preserve">.1. (1) Orice comunicare între parţi, referitoare la îndeplinirea prezentului contract, trebuie să fie transmisă în scris.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t xml:space="preserve">(2) Orice document scris trebuie înregistrat atât în momentul transmiterii, cât şi în momentul primirii.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r>
      <w:r w:rsidR="005B50B7" w:rsidRPr="003B7821">
        <w:rPr>
          <w:color w:val="000000"/>
          <w:sz w:val="26"/>
          <w:szCs w:val="26"/>
        </w:rPr>
        <w:t>23</w:t>
      </w:r>
      <w:r w:rsidRPr="003B7821">
        <w:rPr>
          <w:color w:val="000000"/>
          <w:sz w:val="26"/>
          <w:szCs w:val="26"/>
        </w:rPr>
        <w:t xml:space="preserve">.2. Comunicările dintre parţi se pot </w:t>
      </w:r>
      <w:r w:rsidR="00DC2B5B" w:rsidRPr="003B7821">
        <w:rPr>
          <w:color w:val="000000"/>
          <w:sz w:val="26"/>
          <w:szCs w:val="26"/>
        </w:rPr>
        <w:t>transmite prin fax, email</w:t>
      </w:r>
      <w:r w:rsidR="008E6702" w:rsidRPr="003B7821">
        <w:rPr>
          <w:color w:val="000000"/>
          <w:sz w:val="26"/>
          <w:szCs w:val="26"/>
        </w:rPr>
        <w:t>, curier</w:t>
      </w:r>
      <w:r w:rsidR="00DC2B5B" w:rsidRPr="003B7821">
        <w:rPr>
          <w:color w:val="000000"/>
          <w:sz w:val="26"/>
          <w:szCs w:val="26"/>
        </w:rPr>
        <w:t xml:space="preserve"> sau posta, cu confirmare de primire.</w:t>
      </w:r>
      <w:r w:rsidRPr="003B7821">
        <w:rPr>
          <w:color w:val="000000"/>
          <w:sz w:val="26"/>
          <w:szCs w:val="26"/>
        </w:rPr>
        <w:t xml:space="preserve"> </w:t>
      </w:r>
    </w:p>
    <w:p w:rsidR="00ED0811" w:rsidRPr="003B7821" w:rsidRDefault="00ED0811" w:rsidP="003B7821">
      <w:pPr>
        <w:jc w:val="both"/>
        <w:rPr>
          <w:color w:val="000000"/>
          <w:sz w:val="26"/>
          <w:szCs w:val="26"/>
        </w:rPr>
      </w:pPr>
    </w:p>
    <w:p w:rsidR="00ED0811" w:rsidRPr="003B7821" w:rsidRDefault="005B50B7" w:rsidP="003B7821">
      <w:pPr>
        <w:jc w:val="both"/>
        <w:rPr>
          <w:b/>
          <w:color w:val="000000"/>
          <w:sz w:val="26"/>
          <w:szCs w:val="26"/>
        </w:rPr>
      </w:pPr>
      <w:r w:rsidRPr="003B7821">
        <w:rPr>
          <w:b/>
          <w:color w:val="000000"/>
          <w:sz w:val="26"/>
          <w:szCs w:val="26"/>
        </w:rPr>
        <w:t>24</w:t>
      </w:r>
      <w:r w:rsidR="00ED0811" w:rsidRPr="003B7821">
        <w:rPr>
          <w:b/>
          <w:color w:val="000000"/>
          <w:sz w:val="26"/>
          <w:szCs w:val="26"/>
        </w:rPr>
        <w:t xml:space="preserve">. Legea aplicabilă contractului </w:t>
      </w:r>
    </w:p>
    <w:p w:rsidR="00ED0811" w:rsidRPr="003B7821" w:rsidRDefault="00ED0811" w:rsidP="003B7821">
      <w:pPr>
        <w:jc w:val="both"/>
        <w:rPr>
          <w:color w:val="000000"/>
          <w:sz w:val="26"/>
          <w:szCs w:val="26"/>
        </w:rPr>
      </w:pPr>
      <w:r w:rsidRPr="003B7821">
        <w:rPr>
          <w:color w:val="000000"/>
          <w:sz w:val="26"/>
          <w:szCs w:val="26"/>
        </w:rPr>
        <w:t>   </w:t>
      </w:r>
      <w:r w:rsidRPr="003B7821">
        <w:rPr>
          <w:color w:val="000000"/>
          <w:sz w:val="26"/>
          <w:szCs w:val="26"/>
        </w:rPr>
        <w:tab/>
        <w:t>2</w:t>
      </w:r>
      <w:r w:rsidR="005B50B7" w:rsidRPr="003B7821">
        <w:rPr>
          <w:color w:val="000000"/>
          <w:sz w:val="26"/>
          <w:szCs w:val="26"/>
        </w:rPr>
        <w:t>4</w:t>
      </w:r>
      <w:r w:rsidRPr="003B7821">
        <w:rPr>
          <w:color w:val="000000"/>
          <w:sz w:val="26"/>
          <w:szCs w:val="26"/>
        </w:rPr>
        <w:t xml:space="preserve">.1. Contractul va fi interpretat conform legilor din România. </w:t>
      </w:r>
    </w:p>
    <w:p w:rsidR="001B0840" w:rsidRPr="003B7821" w:rsidRDefault="001B0840" w:rsidP="003B7821">
      <w:pPr>
        <w:jc w:val="both"/>
        <w:rPr>
          <w:color w:val="000000"/>
          <w:sz w:val="26"/>
          <w:szCs w:val="26"/>
        </w:rPr>
      </w:pPr>
    </w:p>
    <w:p w:rsidR="00ED0811" w:rsidRPr="003B7821" w:rsidRDefault="005B50B7" w:rsidP="003B7821">
      <w:pPr>
        <w:jc w:val="both"/>
        <w:rPr>
          <w:b/>
          <w:color w:val="000000"/>
          <w:sz w:val="26"/>
          <w:szCs w:val="26"/>
        </w:rPr>
      </w:pPr>
      <w:r w:rsidRPr="003B7821">
        <w:rPr>
          <w:b/>
          <w:color w:val="000000"/>
          <w:sz w:val="26"/>
          <w:szCs w:val="26"/>
        </w:rPr>
        <w:t>25</w:t>
      </w:r>
      <w:r w:rsidR="00ED0811" w:rsidRPr="003B7821">
        <w:rPr>
          <w:b/>
          <w:color w:val="000000"/>
          <w:sz w:val="26"/>
          <w:szCs w:val="26"/>
        </w:rPr>
        <w:t>. Rezilierea contractului</w:t>
      </w:r>
    </w:p>
    <w:p w:rsidR="00ED0811" w:rsidRPr="003B7821" w:rsidRDefault="00ED0811" w:rsidP="003B7821">
      <w:pPr>
        <w:ind w:firstLine="708"/>
        <w:jc w:val="both"/>
        <w:rPr>
          <w:color w:val="000000"/>
          <w:sz w:val="26"/>
          <w:szCs w:val="26"/>
        </w:rPr>
      </w:pPr>
      <w:r w:rsidRPr="003B7821">
        <w:rPr>
          <w:color w:val="000000"/>
          <w:sz w:val="26"/>
          <w:szCs w:val="26"/>
        </w:rPr>
        <w:t>2</w:t>
      </w:r>
      <w:r w:rsidR="005B50B7" w:rsidRPr="003B7821">
        <w:rPr>
          <w:color w:val="000000"/>
          <w:sz w:val="26"/>
          <w:szCs w:val="26"/>
        </w:rPr>
        <w:t>5</w:t>
      </w:r>
      <w:r w:rsidRPr="003B7821">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ED0811" w:rsidRPr="003B7821" w:rsidRDefault="005B50B7" w:rsidP="003B7821">
      <w:pPr>
        <w:jc w:val="both"/>
        <w:rPr>
          <w:color w:val="000000"/>
          <w:sz w:val="26"/>
          <w:szCs w:val="26"/>
        </w:rPr>
      </w:pPr>
      <w:r w:rsidRPr="003B7821">
        <w:rPr>
          <w:color w:val="000000"/>
          <w:sz w:val="26"/>
          <w:szCs w:val="26"/>
        </w:rPr>
        <w:tab/>
        <w:t>25</w:t>
      </w:r>
      <w:r w:rsidR="00ED0811" w:rsidRPr="003B7821">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3B7821" w:rsidRDefault="005B50B7" w:rsidP="003B7821">
      <w:pPr>
        <w:jc w:val="both"/>
        <w:rPr>
          <w:color w:val="000000"/>
          <w:sz w:val="26"/>
          <w:szCs w:val="26"/>
        </w:rPr>
      </w:pPr>
      <w:r w:rsidRPr="003B7821">
        <w:rPr>
          <w:color w:val="000000"/>
          <w:sz w:val="26"/>
          <w:szCs w:val="26"/>
        </w:rPr>
        <w:tab/>
        <w:t>25</w:t>
      </w:r>
      <w:r w:rsidR="00ED0811" w:rsidRPr="003B7821">
        <w:rPr>
          <w:color w:val="000000"/>
          <w:sz w:val="26"/>
          <w:szCs w:val="26"/>
        </w:rPr>
        <w:t>.3. Contractul</w:t>
      </w:r>
      <w:r w:rsidR="00ED0811" w:rsidRPr="003B7821">
        <w:rPr>
          <w:sz w:val="26"/>
          <w:szCs w:val="26"/>
        </w:rPr>
        <w:t xml:space="preserve"> </w:t>
      </w:r>
      <w:r w:rsidR="0013153A" w:rsidRPr="003B7821">
        <w:rPr>
          <w:sz w:val="26"/>
          <w:szCs w:val="26"/>
        </w:rPr>
        <w:t>inceteaza</w:t>
      </w:r>
      <w:r w:rsidR="00ED0811" w:rsidRPr="003B7821">
        <w:rPr>
          <w:color w:val="000000"/>
          <w:sz w:val="26"/>
          <w:szCs w:val="26"/>
        </w:rPr>
        <w:t xml:space="preserve"> în cazurile de forţă majoră, conform </w:t>
      </w:r>
      <w:r w:rsidR="00ED0811" w:rsidRPr="000D09F9">
        <w:rPr>
          <w:sz w:val="26"/>
          <w:szCs w:val="26"/>
        </w:rPr>
        <w:t xml:space="preserve">prevederilor </w:t>
      </w:r>
      <w:r w:rsidR="000D09F9" w:rsidRPr="000D09F9">
        <w:rPr>
          <w:sz w:val="26"/>
          <w:szCs w:val="26"/>
        </w:rPr>
        <w:t>Cap.20</w:t>
      </w:r>
      <w:r w:rsidR="00ED0811" w:rsidRPr="000D09F9">
        <w:rPr>
          <w:sz w:val="26"/>
          <w:szCs w:val="26"/>
        </w:rPr>
        <w:t>.</w:t>
      </w:r>
    </w:p>
    <w:p w:rsidR="00ED0811" w:rsidRPr="003B7821" w:rsidRDefault="00ED0811" w:rsidP="003B7821">
      <w:pPr>
        <w:jc w:val="both"/>
        <w:rPr>
          <w:sz w:val="26"/>
          <w:szCs w:val="26"/>
        </w:rPr>
      </w:pPr>
      <w:r w:rsidRPr="003B7821">
        <w:rPr>
          <w:color w:val="000000"/>
          <w:sz w:val="26"/>
          <w:szCs w:val="26"/>
        </w:rPr>
        <w:tab/>
      </w:r>
      <w:r w:rsidRPr="003B7821">
        <w:rPr>
          <w:sz w:val="26"/>
          <w:szCs w:val="26"/>
        </w:rPr>
        <w:t>2</w:t>
      </w:r>
      <w:r w:rsidR="005B50B7" w:rsidRPr="003B7821">
        <w:rPr>
          <w:sz w:val="26"/>
          <w:szCs w:val="26"/>
        </w:rPr>
        <w:t>5</w:t>
      </w:r>
      <w:r w:rsidRPr="003B7821">
        <w:rPr>
          <w:sz w:val="26"/>
          <w:szCs w:val="26"/>
        </w:rPr>
        <w:t xml:space="preserve">.4. Contractul poate </w:t>
      </w:r>
      <w:r w:rsidR="0013153A" w:rsidRPr="003B7821">
        <w:rPr>
          <w:sz w:val="26"/>
          <w:szCs w:val="26"/>
        </w:rPr>
        <w:t>inceta</w:t>
      </w:r>
      <w:r w:rsidRPr="003B7821">
        <w:rPr>
          <w:sz w:val="26"/>
          <w:szCs w:val="26"/>
        </w:rPr>
        <w:t xml:space="preserve"> cu acordul partilor, fara plata vreunei despăgubiri, numai prin încheierea unui act adiţional la contract.</w:t>
      </w:r>
    </w:p>
    <w:p w:rsidR="00ED0811" w:rsidRPr="003B7821" w:rsidRDefault="005B50B7" w:rsidP="003B7821">
      <w:pPr>
        <w:jc w:val="both"/>
        <w:rPr>
          <w:color w:val="000000"/>
          <w:sz w:val="26"/>
          <w:szCs w:val="26"/>
        </w:rPr>
      </w:pPr>
      <w:r w:rsidRPr="003B7821">
        <w:rPr>
          <w:color w:val="000000"/>
          <w:sz w:val="26"/>
          <w:szCs w:val="26"/>
        </w:rPr>
        <w:tab/>
        <w:t>25</w:t>
      </w:r>
      <w:r w:rsidR="00ED0811" w:rsidRPr="003B7821">
        <w:rPr>
          <w:color w:val="000000"/>
          <w:sz w:val="26"/>
          <w:szCs w:val="26"/>
        </w:rPr>
        <w:t>.5. Achizitorul are dreptul de a denunta unilateral contractul in situatia nerespectarii dispozitiilor de la art.243 alin.(1) din Legea nr.99/2016 privind achizitiile sectoriale.</w:t>
      </w:r>
    </w:p>
    <w:p w:rsidR="00ED0811" w:rsidRPr="003B7821" w:rsidRDefault="005B50B7" w:rsidP="003B7821">
      <w:pPr>
        <w:jc w:val="both"/>
        <w:rPr>
          <w:color w:val="000000"/>
          <w:sz w:val="26"/>
          <w:szCs w:val="26"/>
        </w:rPr>
      </w:pPr>
      <w:r w:rsidRPr="003B7821">
        <w:rPr>
          <w:color w:val="000000"/>
          <w:sz w:val="26"/>
          <w:szCs w:val="26"/>
        </w:rPr>
        <w:tab/>
        <w:t>25</w:t>
      </w:r>
      <w:r w:rsidR="00ED0811" w:rsidRPr="003B7821">
        <w:rPr>
          <w:color w:val="000000"/>
          <w:sz w:val="26"/>
          <w:szCs w:val="26"/>
        </w:rPr>
        <w:t xml:space="preserve">.6. Achizitorul are dreptul de a denunta unilateral contractul in perioada de </w:t>
      </w:r>
    </w:p>
    <w:p w:rsidR="00ED0811" w:rsidRPr="003B7821" w:rsidRDefault="00ED0811" w:rsidP="003B7821">
      <w:pPr>
        <w:jc w:val="both"/>
        <w:rPr>
          <w:color w:val="000000"/>
          <w:sz w:val="26"/>
          <w:szCs w:val="26"/>
        </w:rPr>
      </w:pPr>
      <w:r w:rsidRPr="003B7821">
        <w:rPr>
          <w:color w:val="000000"/>
          <w:sz w:val="26"/>
          <w:szCs w:val="26"/>
        </w:rPr>
        <w:t>valabilitate a acestuia intr-una din urmatoarele situatii:</w:t>
      </w:r>
    </w:p>
    <w:p w:rsidR="00ED0811" w:rsidRPr="003B7821" w:rsidRDefault="00ED0811" w:rsidP="003B7821">
      <w:pPr>
        <w:jc w:val="both"/>
        <w:rPr>
          <w:color w:val="000000"/>
          <w:sz w:val="26"/>
          <w:szCs w:val="26"/>
        </w:rPr>
      </w:pPr>
      <w:r w:rsidRPr="003B7821">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3B7821" w:rsidRDefault="00ED0811" w:rsidP="003B7821">
      <w:pPr>
        <w:jc w:val="both"/>
        <w:rPr>
          <w:color w:val="000000"/>
          <w:sz w:val="26"/>
          <w:szCs w:val="26"/>
        </w:rPr>
      </w:pPr>
      <w:r w:rsidRPr="003B7821">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3B7821" w:rsidRDefault="00ED0811" w:rsidP="003B7821">
      <w:pPr>
        <w:jc w:val="both"/>
        <w:rPr>
          <w:color w:val="000000"/>
          <w:sz w:val="26"/>
          <w:szCs w:val="26"/>
        </w:rPr>
      </w:pPr>
    </w:p>
    <w:p w:rsidR="00ED0811" w:rsidRPr="003B7821" w:rsidRDefault="005B50B7" w:rsidP="003B7821">
      <w:pPr>
        <w:jc w:val="both"/>
        <w:rPr>
          <w:b/>
          <w:color w:val="000000"/>
          <w:sz w:val="26"/>
          <w:szCs w:val="26"/>
        </w:rPr>
      </w:pPr>
      <w:r w:rsidRPr="003B7821">
        <w:rPr>
          <w:b/>
          <w:color w:val="000000"/>
          <w:sz w:val="26"/>
          <w:szCs w:val="26"/>
        </w:rPr>
        <w:t>27</w:t>
      </w:r>
      <w:r w:rsidR="00ED0811" w:rsidRPr="003B7821">
        <w:rPr>
          <w:b/>
          <w:color w:val="000000"/>
          <w:sz w:val="26"/>
          <w:szCs w:val="26"/>
        </w:rPr>
        <w:t>. Condiţii finale</w:t>
      </w:r>
    </w:p>
    <w:p w:rsidR="00ED0811" w:rsidRPr="003B7821" w:rsidRDefault="00ED0811" w:rsidP="003B7821">
      <w:pPr>
        <w:ind w:firstLine="720"/>
        <w:jc w:val="both"/>
        <w:rPr>
          <w:color w:val="000000"/>
          <w:sz w:val="26"/>
          <w:szCs w:val="26"/>
        </w:rPr>
      </w:pPr>
      <w:r w:rsidRPr="003B7821">
        <w:rPr>
          <w:color w:val="000000"/>
          <w:sz w:val="26"/>
          <w:szCs w:val="26"/>
        </w:rPr>
        <w:t>Operaţiunile financiar-bancare dintre furnizor şi achizitor se vor efectua prin băncile şi conturile menţionate la capitolul 1.</w:t>
      </w:r>
    </w:p>
    <w:p w:rsidR="00ED0811" w:rsidRPr="003B7821" w:rsidRDefault="00ED0811" w:rsidP="003B7821">
      <w:pPr>
        <w:pStyle w:val="BodyText"/>
        <w:rPr>
          <w:sz w:val="26"/>
          <w:szCs w:val="26"/>
          <w:lang w:val="ro-RO"/>
        </w:rPr>
      </w:pPr>
      <w:r w:rsidRPr="003B7821">
        <w:rPr>
          <w:sz w:val="26"/>
          <w:szCs w:val="26"/>
          <w:lang w:val="it-IT"/>
        </w:rPr>
        <w:tab/>
      </w:r>
      <w:r w:rsidRPr="003B7821">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3B7821" w:rsidRDefault="00ED0811" w:rsidP="003B7821">
      <w:pPr>
        <w:ind w:firstLine="708"/>
        <w:jc w:val="both"/>
        <w:rPr>
          <w:color w:val="000000"/>
          <w:sz w:val="26"/>
          <w:szCs w:val="26"/>
        </w:rPr>
      </w:pPr>
      <w:r w:rsidRPr="003B7821">
        <w:rPr>
          <w:color w:val="000000"/>
          <w:sz w:val="26"/>
          <w:szCs w:val="26"/>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3B7821" w:rsidRDefault="001349BA" w:rsidP="003B7821">
      <w:pPr>
        <w:ind w:firstLine="708"/>
        <w:jc w:val="both"/>
        <w:rPr>
          <w:color w:val="000000"/>
          <w:sz w:val="26"/>
          <w:szCs w:val="26"/>
        </w:rPr>
      </w:pPr>
      <w:r w:rsidRPr="003B7821">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3B7821" w:rsidRDefault="00ED0811" w:rsidP="003B7821">
      <w:pPr>
        <w:jc w:val="both"/>
        <w:rPr>
          <w:color w:val="000000"/>
          <w:sz w:val="26"/>
          <w:szCs w:val="26"/>
        </w:rPr>
      </w:pPr>
      <w:r w:rsidRPr="003B7821">
        <w:rPr>
          <w:color w:val="000000"/>
          <w:sz w:val="26"/>
          <w:szCs w:val="26"/>
        </w:rPr>
        <w:tab/>
        <w:t>Prezentul contract a fost atribuit la data</w:t>
      </w:r>
      <w:r w:rsidRPr="003B7821">
        <w:rPr>
          <w:sz w:val="26"/>
          <w:szCs w:val="26"/>
        </w:rPr>
        <w:t xml:space="preserve"> de __________</w:t>
      </w:r>
      <w:r w:rsidR="00A92D5D" w:rsidRPr="003B7821">
        <w:rPr>
          <w:sz w:val="26"/>
          <w:szCs w:val="26"/>
        </w:rPr>
        <w:t xml:space="preserve"> </w:t>
      </w:r>
      <w:r w:rsidR="00614B86" w:rsidRPr="003B7821">
        <w:rPr>
          <w:sz w:val="26"/>
          <w:szCs w:val="26"/>
        </w:rPr>
        <w:t xml:space="preserve">pe baza </w:t>
      </w:r>
      <w:r w:rsidRPr="003B7821">
        <w:rPr>
          <w:sz w:val="26"/>
          <w:szCs w:val="26"/>
        </w:rPr>
        <w:t xml:space="preserve">de achiziţie </w:t>
      </w:r>
      <w:r w:rsidR="00614B86" w:rsidRPr="003B7821">
        <w:rPr>
          <w:sz w:val="26"/>
          <w:szCs w:val="26"/>
        </w:rPr>
        <w:t>directa.</w:t>
      </w:r>
    </w:p>
    <w:p w:rsidR="00ED0811" w:rsidRPr="003B7821" w:rsidRDefault="00ED0811" w:rsidP="003B7821">
      <w:pPr>
        <w:jc w:val="both"/>
        <w:rPr>
          <w:sz w:val="26"/>
          <w:szCs w:val="26"/>
        </w:rPr>
      </w:pPr>
      <w:r w:rsidRPr="003B7821">
        <w:rPr>
          <w:color w:val="000000"/>
          <w:sz w:val="26"/>
          <w:szCs w:val="26"/>
        </w:rPr>
        <w:tab/>
      </w:r>
      <w:r w:rsidRPr="003B782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F42676" w:rsidRPr="004E71B9" w:rsidRDefault="00ED0811" w:rsidP="00082A04">
      <w:pPr>
        <w:pStyle w:val="BodyText"/>
        <w:ind w:left="696" w:firstLine="12"/>
        <w:jc w:val="left"/>
        <w:rPr>
          <w:b/>
          <w:color w:val="000000" w:themeColor="text1"/>
          <w:sz w:val="26"/>
          <w:szCs w:val="26"/>
          <w:lang w:val="ro-RO"/>
        </w:rPr>
      </w:pPr>
      <w:r w:rsidRPr="004E71B9">
        <w:rPr>
          <w:color w:val="000000" w:themeColor="text1"/>
          <w:sz w:val="26"/>
          <w:szCs w:val="26"/>
          <w:lang w:val="ro-RO"/>
        </w:rPr>
        <w:t>   </w:t>
      </w:r>
      <w:r w:rsidRPr="004E71B9">
        <w:rPr>
          <w:b/>
          <w:color w:val="000000" w:themeColor="text1"/>
          <w:sz w:val="26"/>
          <w:szCs w:val="26"/>
          <w:lang w:val="ro-RO"/>
        </w:rPr>
        <w:t xml:space="preserve">     </w:t>
      </w:r>
    </w:p>
    <w:p w:rsidR="00ED0811" w:rsidRPr="004E71B9" w:rsidRDefault="00ED0811" w:rsidP="00082A04">
      <w:pPr>
        <w:pStyle w:val="BodyText"/>
        <w:ind w:left="696" w:firstLine="12"/>
        <w:jc w:val="left"/>
        <w:rPr>
          <w:b/>
          <w:color w:val="000000" w:themeColor="text1"/>
          <w:sz w:val="26"/>
          <w:szCs w:val="26"/>
          <w:lang w:val="ro-RO"/>
        </w:rPr>
      </w:pPr>
      <w:r w:rsidRPr="004E71B9">
        <w:rPr>
          <w:b/>
          <w:color w:val="000000" w:themeColor="text1"/>
          <w:sz w:val="26"/>
          <w:szCs w:val="26"/>
          <w:lang w:val="ro-RO"/>
        </w:rPr>
        <w:tab/>
        <w:t>BENEFICIAR,</w:t>
      </w:r>
      <w:r w:rsidRPr="004E71B9">
        <w:rPr>
          <w:b/>
          <w:color w:val="000000" w:themeColor="text1"/>
          <w:sz w:val="26"/>
          <w:szCs w:val="26"/>
          <w:lang w:val="ro-RO"/>
        </w:rPr>
        <w:tab/>
      </w:r>
      <w:r w:rsidRPr="004E71B9">
        <w:rPr>
          <w:b/>
          <w:color w:val="000000" w:themeColor="text1"/>
          <w:sz w:val="26"/>
          <w:szCs w:val="26"/>
          <w:lang w:val="ro-RO"/>
        </w:rPr>
        <w:tab/>
      </w:r>
      <w:r w:rsidRPr="004E71B9">
        <w:rPr>
          <w:b/>
          <w:color w:val="000000" w:themeColor="text1"/>
          <w:sz w:val="26"/>
          <w:szCs w:val="26"/>
          <w:lang w:val="ro-RO"/>
        </w:rPr>
        <w:tab/>
      </w:r>
      <w:r w:rsidRPr="004E71B9">
        <w:rPr>
          <w:b/>
          <w:color w:val="000000" w:themeColor="text1"/>
          <w:sz w:val="26"/>
          <w:szCs w:val="26"/>
          <w:lang w:val="ro-RO"/>
        </w:rPr>
        <w:tab/>
      </w:r>
      <w:r w:rsidRPr="004E71B9">
        <w:rPr>
          <w:b/>
          <w:color w:val="000000" w:themeColor="text1"/>
          <w:sz w:val="26"/>
          <w:szCs w:val="26"/>
          <w:lang w:val="ro-RO"/>
        </w:rPr>
        <w:tab/>
        <w:t xml:space="preserve">        </w:t>
      </w:r>
      <w:r w:rsidR="003D00B9" w:rsidRPr="004E71B9">
        <w:rPr>
          <w:b/>
          <w:color w:val="000000" w:themeColor="text1"/>
          <w:sz w:val="26"/>
          <w:szCs w:val="26"/>
          <w:lang w:val="ro-RO"/>
        </w:rPr>
        <w:tab/>
      </w:r>
      <w:r w:rsidRPr="004E71B9">
        <w:rPr>
          <w:b/>
          <w:color w:val="000000" w:themeColor="text1"/>
          <w:sz w:val="26"/>
          <w:szCs w:val="26"/>
          <w:lang w:val="ro-RO"/>
        </w:rPr>
        <w:t>FURNIZOR,</w:t>
      </w:r>
    </w:p>
    <w:p w:rsidR="00ED0811" w:rsidRPr="004E71B9" w:rsidRDefault="00ED0811" w:rsidP="00082A04">
      <w:pPr>
        <w:spacing w:line="276" w:lineRule="auto"/>
        <w:ind w:left="1440" w:hanging="1440"/>
        <w:jc w:val="both"/>
        <w:rPr>
          <w:color w:val="000000" w:themeColor="text1"/>
          <w:sz w:val="26"/>
          <w:szCs w:val="26"/>
        </w:rPr>
      </w:pPr>
      <w:r w:rsidRPr="004E71B9">
        <w:rPr>
          <w:caps/>
          <w:color w:val="000000" w:themeColor="text1"/>
          <w:sz w:val="26"/>
          <w:szCs w:val="26"/>
        </w:rPr>
        <w:t xml:space="preserve"> </w:t>
      </w:r>
      <w:r w:rsidRPr="004E71B9">
        <w:rPr>
          <w:caps/>
          <w:color w:val="000000" w:themeColor="text1"/>
          <w:sz w:val="26"/>
          <w:szCs w:val="26"/>
        </w:rPr>
        <w:tab/>
      </w:r>
      <w:r w:rsidRPr="004E71B9">
        <w:rPr>
          <w:color w:val="000000" w:themeColor="text1"/>
          <w:sz w:val="26"/>
          <w:szCs w:val="26"/>
        </w:rPr>
        <w:t>Societatea Electrocentrale Bucureşti S.A</w:t>
      </w:r>
    </w:p>
    <w:p w:rsidR="00ED0811" w:rsidRPr="004E71B9" w:rsidRDefault="00ED0811" w:rsidP="00027725">
      <w:pPr>
        <w:spacing w:line="276" w:lineRule="auto"/>
        <w:ind w:left="1440" w:hanging="1440"/>
        <w:rPr>
          <w:color w:val="000000" w:themeColor="text1"/>
          <w:sz w:val="26"/>
          <w:szCs w:val="26"/>
        </w:rPr>
      </w:pPr>
      <w:r w:rsidRPr="004E71B9">
        <w:rPr>
          <w:color w:val="000000" w:themeColor="text1"/>
          <w:sz w:val="26"/>
          <w:szCs w:val="26"/>
        </w:rPr>
        <w:tab/>
      </w:r>
      <w:r w:rsidR="003D00B9" w:rsidRPr="004E71B9">
        <w:rPr>
          <w:color w:val="000000" w:themeColor="text1"/>
          <w:sz w:val="26"/>
          <w:szCs w:val="26"/>
          <w:lang w:val="es-ES"/>
        </w:rPr>
        <w:t>Director General</w:t>
      </w:r>
      <w:r w:rsidRPr="004E71B9">
        <w:rPr>
          <w:color w:val="000000" w:themeColor="text1"/>
          <w:sz w:val="26"/>
          <w:szCs w:val="26"/>
        </w:rPr>
        <w:tab/>
      </w:r>
      <w:r w:rsidRPr="004E71B9">
        <w:rPr>
          <w:color w:val="000000" w:themeColor="text1"/>
          <w:sz w:val="26"/>
          <w:szCs w:val="26"/>
        </w:rPr>
        <w:tab/>
      </w:r>
      <w:r w:rsidRPr="004E71B9">
        <w:rPr>
          <w:color w:val="000000" w:themeColor="text1"/>
          <w:sz w:val="26"/>
          <w:szCs w:val="26"/>
        </w:rPr>
        <w:tab/>
      </w:r>
      <w:r w:rsidRPr="004E71B9">
        <w:rPr>
          <w:color w:val="000000" w:themeColor="text1"/>
          <w:sz w:val="26"/>
          <w:szCs w:val="26"/>
        </w:rPr>
        <w:tab/>
      </w:r>
      <w:r w:rsidRPr="004E71B9">
        <w:rPr>
          <w:color w:val="000000" w:themeColor="text1"/>
          <w:sz w:val="26"/>
          <w:szCs w:val="26"/>
        </w:rPr>
        <w:tab/>
      </w:r>
      <w:r w:rsidR="003D00B9" w:rsidRPr="004E71B9">
        <w:rPr>
          <w:color w:val="000000" w:themeColor="text1"/>
          <w:sz w:val="26"/>
          <w:szCs w:val="26"/>
        </w:rPr>
        <w:tab/>
      </w:r>
      <w:r w:rsidRPr="004E71B9">
        <w:rPr>
          <w:color w:val="000000" w:themeColor="text1"/>
          <w:sz w:val="26"/>
          <w:szCs w:val="26"/>
        </w:rPr>
        <w:t>Director,</w:t>
      </w:r>
    </w:p>
    <w:p w:rsidR="009E6796" w:rsidRPr="004E71B9" w:rsidRDefault="002A1375" w:rsidP="00471D6C">
      <w:pPr>
        <w:spacing w:line="276" w:lineRule="auto"/>
        <w:ind w:left="1440" w:hanging="1440"/>
        <w:rPr>
          <w:color w:val="000000" w:themeColor="text1"/>
          <w:sz w:val="26"/>
          <w:szCs w:val="26"/>
        </w:rPr>
      </w:pPr>
      <w:r w:rsidRPr="004E71B9">
        <w:rPr>
          <w:color w:val="000000" w:themeColor="text1"/>
          <w:sz w:val="26"/>
          <w:szCs w:val="26"/>
        </w:rPr>
        <w:tab/>
      </w:r>
      <w:r w:rsidR="00E924D3" w:rsidRPr="004E71B9">
        <w:rPr>
          <w:color w:val="000000" w:themeColor="text1"/>
          <w:sz w:val="26"/>
          <w:szCs w:val="26"/>
        </w:rPr>
        <w:t>Adrian Cătălin TUDORA</w:t>
      </w:r>
    </w:p>
    <w:p w:rsidR="00FE4305" w:rsidRPr="004E71B9" w:rsidRDefault="00FE4305" w:rsidP="00FE4305">
      <w:pPr>
        <w:spacing w:line="276" w:lineRule="auto"/>
        <w:jc w:val="both"/>
        <w:rPr>
          <w:color w:val="000000" w:themeColor="text1"/>
          <w:sz w:val="26"/>
          <w:szCs w:val="26"/>
          <w:lang w:val="es-ES"/>
        </w:rPr>
      </w:pPr>
      <w:r w:rsidRPr="004E71B9">
        <w:rPr>
          <w:color w:val="000000" w:themeColor="text1"/>
          <w:sz w:val="26"/>
          <w:szCs w:val="26"/>
          <w:lang w:val="es-ES"/>
        </w:rPr>
        <w:tab/>
      </w:r>
    </w:p>
    <w:p w:rsidR="008C0A34" w:rsidRDefault="00FE4305" w:rsidP="00FE4305">
      <w:pPr>
        <w:spacing w:line="276" w:lineRule="auto"/>
        <w:jc w:val="both"/>
        <w:rPr>
          <w:color w:val="000000" w:themeColor="text1"/>
          <w:sz w:val="26"/>
          <w:szCs w:val="26"/>
          <w:lang w:val="es-ES"/>
        </w:rPr>
      </w:pPr>
      <w:r w:rsidRPr="004E71B9">
        <w:rPr>
          <w:color w:val="000000" w:themeColor="text1"/>
          <w:sz w:val="26"/>
          <w:szCs w:val="26"/>
          <w:lang w:val="es-ES"/>
        </w:rPr>
        <w:t xml:space="preserve">                    </w:t>
      </w:r>
      <w:r w:rsidR="008C0A34">
        <w:rPr>
          <w:color w:val="000000" w:themeColor="text1"/>
          <w:sz w:val="26"/>
          <w:szCs w:val="26"/>
          <w:lang w:val="es-ES"/>
        </w:rPr>
        <w:t xml:space="preserve">Director General </w:t>
      </w:r>
      <w:proofErr w:type="spellStart"/>
      <w:r w:rsidR="008C0A34">
        <w:rPr>
          <w:color w:val="000000" w:themeColor="text1"/>
          <w:sz w:val="26"/>
          <w:szCs w:val="26"/>
          <w:lang w:val="es-ES"/>
        </w:rPr>
        <w:t>Adjunct</w:t>
      </w:r>
      <w:proofErr w:type="spellEnd"/>
      <w:r w:rsidR="008C0A34">
        <w:rPr>
          <w:color w:val="000000" w:themeColor="text1"/>
          <w:sz w:val="26"/>
          <w:szCs w:val="26"/>
          <w:lang w:val="es-ES"/>
        </w:rPr>
        <w:t>,</w:t>
      </w:r>
    </w:p>
    <w:p w:rsidR="008C0A34" w:rsidRDefault="008C0A34" w:rsidP="00FE4305">
      <w:pPr>
        <w:spacing w:line="276" w:lineRule="auto"/>
        <w:jc w:val="both"/>
        <w:rPr>
          <w:color w:val="000000" w:themeColor="text1"/>
          <w:sz w:val="26"/>
          <w:szCs w:val="26"/>
          <w:lang w:val="es-ES"/>
        </w:rPr>
      </w:pPr>
      <w:r>
        <w:rPr>
          <w:color w:val="000000" w:themeColor="text1"/>
          <w:sz w:val="26"/>
          <w:szCs w:val="26"/>
          <w:lang w:val="es-ES"/>
        </w:rPr>
        <w:tab/>
      </w:r>
      <w:r>
        <w:rPr>
          <w:color w:val="000000" w:themeColor="text1"/>
          <w:sz w:val="26"/>
          <w:szCs w:val="26"/>
          <w:lang w:val="es-ES"/>
        </w:rPr>
        <w:tab/>
      </w:r>
      <w:proofErr w:type="spellStart"/>
      <w:r>
        <w:rPr>
          <w:color w:val="000000" w:themeColor="text1"/>
          <w:sz w:val="26"/>
          <w:szCs w:val="26"/>
          <w:lang w:val="es-ES"/>
        </w:rPr>
        <w:t>Emilian</w:t>
      </w:r>
      <w:proofErr w:type="spellEnd"/>
      <w:r>
        <w:rPr>
          <w:color w:val="000000" w:themeColor="text1"/>
          <w:sz w:val="26"/>
          <w:szCs w:val="26"/>
          <w:lang w:val="es-ES"/>
        </w:rPr>
        <w:t xml:space="preserve"> MATEESCU</w:t>
      </w:r>
      <w:bookmarkStart w:id="0" w:name="_GoBack"/>
      <w:bookmarkEnd w:id="0"/>
    </w:p>
    <w:p w:rsidR="008C0A34" w:rsidRDefault="008C0A34" w:rsidP="00FE4305">
      <w:pPr>
        <w:spacing w:line="276" w:lineRule="auto"/>
        <w:jc w:val="both"/>
        <w:rPr>
          <w:color w:val="000000" w:themeColor="text1"/>
          <w:sz w:val="26"/>
          <w:szCs w:val="26"/>
          <w:lang w:val="es-ES"/>
        </w:rPr>
      </w:pPr>
    </w:p>
    <w:p w:rsidR="00FE4305" w:rsidRPr="004E71B9" w:rsidRDefault="00FE4305" w:rsidP="008C0A34">
      <w:pPr>
        <w:spacing w:line="276" w:lineRule="auto"/>
        <w:ind w:left="708" w:firstLine="708"/>
        <w:jc w:val="both"/>
        <w:rPr>
          <w:color w:val="000000" w:themeColor="text1"/>
          <w:sz w:val="26"/>
          <w:szCs w:val="26"/>
        </w:rPr>
      </w:pPr>
      <w:r w:rsidRPr="004E71B9">
        <w:rPr>
          <w:color w:val="000000" w:themeColor="text1"/>
          <w:sz w:val="26"/>
          <w:szCs w:val="26"/>
          <w:lang w:val="es-ES"/>
        </w:rPr>
        <w:t xml:space="preserve">Director </w:t>
      </w:r>
      <w:proofErr w:type="spellStart"/>
      <w:r w:rsidRPr="004E71B9">
        <w:rPr>
          <w:color w:val="000000" w:themeColor="text1"/>
          <w:sz w:val="26"/>
          <w:szCs w:val="26"/>
          <w:lang w:val="es-ES"/>
        </w:rPr>
        <w:t>Economic</w:t>
      </w:r>
      <w:proofErr w:type="spellEnd"/>
      <w:r w:rsidRPr="004E71B9">
        <w:rPr>
          <w:color w:val="000000" w:themeColor="text1"/>
          <w:sz w:val="26"/>
          <w:szCs w:val="26"/>
          <w:lang w:val="es-ES"/>
        </w:rPr>
        <w:t xml:space="preserve">,                        </w:t>
      </w:r>
      <w:r w:rsidRPr="004E71B9">
        <w:rPr>
          <w:color w:val="000000" w:themeColor="text1"/>
          <w:sz w:val="26"/>
          <w:szCs w:val="26"/>
          <w:lang w:val="es-ES"/>
        </w:rPr>
        <w:tab/>
      </w:r>
      <w:r w:rsidRPr="004E71B9">
        <w:rPr>
          <w:color w:val="000000" w:themeColor="text1"/>
          <w:sz w:val="26"/>
          <w:szCs w:val="26"/>
          <w:lang w:val="es-ES"/>
        </w:rPr>
        <w:tab/>
      </w:r>
      <w:r w:rsidR="003D00B9" w:rsidRPr="004E71B9">
        <w:rPr>
          <w:color w:val="000000" w:themeColor="text1"/>
          <w:sz w:val="26"/>
          <w:szCs w:val="26"/>
          <w:lang w:val="es-ES"/>
        </w:rPr>
        <w:tab/>
        <w:t xml:space="preserve">Director </w:t>
      </w:r>
      <w:proofErr w:type="spellStart"/>
      <w:r w:rsidR="003D00B9" w:rsidRPr="004E71B9">
        <w:rPr>
          <w:color w:val="000000" w:themeColor="text1"/>
          <w:sz w:val="26"/>
          <w:szCs w:val="26"/>
          <w:lang w:val="es-ES"/>
        </w:rPr>
        <w:t>Economic</w:t>
      </w:r>
      <w:proofErr w:type="spellEnd"/>
      <w:r w:rsidR="003D00B9" w:rsidRPr="004E71B9">
        <w:rPr>
          <w:color w:val="000000" w:themeColor="text1"/>
          <w:sz w:val="26"/>
          <w:szCs w:val="26"/>
          <w:lang w:val="es-ES"/>
        </w:rPr>
        <w:t>,</w:t>
      </w:r>
      <w:r w:rsidR="003D00B9" w:rsidRPr="004E71B9">
        <w:rPr>
          <w:bCs/>
          <w:color w:val="000000" w:themeColor="text1"/>
          <w:sz w:val="26"/>
          <w:szCs w:val="26"/>
          <w:lang w:val="it-IT"/>
        </w:rPr>
        <w:tab/>
      </w:r>
    </w:p>
    <w:p w:rsidR="00FE4305" w:rsidRPr="004E71B9" w:rsidRDefault="00FE4305" w:rsidP="00FE4305">
      <w:pPr>
        <w:tabs>
          <w:tab w:val="left" w:pos="7200"/>
        </w:tabs>
        <w:spacing w:line="276" w:lineRule="auto"/>
        <w:rPr>
          <w:color w:val="000000" w:themeColor="text1"/>
          <w:sz w:val="26"/>
          <w:szCs w:val="26"/>
        </w:rPr>
      </w:pPr>
      <w:r w:rsidRPr="004E71B9">
        <w:rPr>
          <w:color w:val="000000" w:themeColor="text1"/>
          <w:sz w:val="26"/>
          <w:szCs w:val="26"/>
        </w:rPr>
        <w:t xml:space="preserve">                    </w:t>
      </w:r>
      <w:r w:rsidR="004F5239">
        <w:rPr>
          <w:color w:val="000000" w:themeColor="text1"/>
          <w:sz w:val="26"/>
          <w:szCs w:val="26"/>
        </w:rPr>
        <w:t xml:space="preserve"> </w:t>
      </w:r>
      <w:r w:rsidRPr="004E71B9">
        <w:rPr>
          <w:color w:val="000000" w:themeColor="text1"/>
          <w:sz w:val="26"/>
          <w:szCs w:val="26"/>
        </w:rPr>
        <w:t xml:space="preserve"> Marcel VÎLCĂ                                                                                                                                                            </w:t>
      </w:r>
    </w:p>
    <w:p w:rsidR="00FE4305" w:rsidRPr="004E71B9" w:rsidRDefault="00FE4305" w:rsidP="00FE4305">
      <w:pPr>
        <w:spacing w:line="276" w:lineRule="auto"/>
        <w:jc w:val="both"/>
        <w:rPr>
          <w:color w:val="000000" w:themeColor="text1"/>
          <w:sz w:val="26"/>
          <w:szCs w:val="26"/>
        </w:rPr>
      </w:pPr>
    </w:p>
    <w:p w:rsidR="00FE4305" w:rsidRPr="004E71B9" w:rsidRDefault="00FE4305" w:rsidP="00FE4305">
      <w:pPr>
        <w:spacing w:line="276" w:lineRule="auto"/>
        <w:jc w:val="both"/>
        <w:rPr>
          <w:color w:val="000000" w:themeColor="text1"/>
          <w:sz w:val="26"/>
          <w:szCs w:val="26"/>
        </w:rPr>
      </w:pPr>
      <w:r w:rsidRPr="004E71B9">
        <w:rPr>
          <w:color w:val="000000" w:themeColor="text1"/>
          <w:sz w:val="26"/>
          <w:szCs w:val="26"/>
        </w:rPr>
        <w:tab/>
      </w:r>
      <w:r w:rsidRPr="004E71B9">
        <w:rPr>
          <w:color w:val="000000" w:themeColor="text1"/>
          <w:sz w:val="26"/>
          <w:szCs w:val="26"/>
        </w:rPr>
        <w:tab/>
        <w:t xml:space="preserve">Viza CFP, </w:t>
      </w:r>
    </w:p>
    <w:p w:rsidR="00FE4305" w:rsidRPr="004E71B9" w:rsidRDefault="00FE4305" w:rsidP="00FE4305">
      <w:pPr>
        <w:rPr>
          <w:color w:val="000000" w:themeColor="text1"/>
          <w:sz w:val="26"/>
          <w:szCs w:val="26"/>
        </w:rPr>
      </w:pPr>
    </w:p>
    <w:p w:rsidR="00FE4305" w:rsidRPr="004E71B9" w:rsidRDefault="00FE4305" w:rsidP="00FE4305">
      <w:pPr>
        <w:spacing w:line="276" w:lineRule="auto"/>
        <w:ind w:left="708" w:firstLine="708"/>
        <w:jc w:val="both"/>
        <w:rPr>
          <w:color w:val="000000" w:themeColor="text1"/>
          <w:sz w:val="26"/>
          <w:szCs w:val="26"/>
        </w:rPr>
      </w:pPr>
      <w:r w:rsidRPr="004E71B9">
        <w:rPr>
          <w:color w:val="000000" w:themeColor="text1"/>
          <w:sz w:val="26"/>
          <w:szCs w:val="26"/>
        </w:rPr>
        <w:t>Director Comercial</w:t>
      </w:r>
      <w:r w:rsidR="001B0840" w:rsidRPr="004E71B9">
        <w:rPr>
          <w:color w:val="000000" w:themeColor="text1"/>
          <w:sz w:val="26"/>
          <w:szCs w:val="26"/>
        </w:rPr>
        <w:t>,</w:t>
      </w:r>
    </w:p>
    <w:p w:rsidR="00FE4305" w:rsidRPr="004E71B9" w:rsidRDefault="00FE4305" w:rsidP="00FE4305">
      <w:pPr>
        <w:spacing w:line="276" w:lineRule="auto"/>
        <w:ind w:left="708" w:firstLine="708"/>
        <w:jc w:val="both"/>
        <w:rPr>
          <w:color w:val="000000" w:themeColor="text1"/>
          <w:sz w:val="26"/>
          <w:szCs w:val="26"/>
        </w:rPr>
      </w:pPr>
      <w:r w:rsidRPr="004E71B9">
        <w:rPr>
          <w:color w:val="000000" w:themeColor="text1"/>
          <w:sz w:val="26"/>
          <w:szCs w:val="26"/>
        </w:rPr>
        <w:t>Adrian DIACONU</w:t>
      </w:r>
    </w:p>
    <w:p w:rsidR="00FE4305" w:rsidRPr="004E71B9" w:rsidRDefault="00FE4305" w:rsidP="00F42676">
      <w:pPr>
        <w:spacing w:line="276" w:lineRule="auto"/>
        <w:jc w:val="both"/>
        <w:rPr>
          <w:color w:val="000000" w:themeColor="text1"/>
          <w:sz w:val="26"/>
          <w:szCs w:val="26"/>
        </w:rPr>
      </w:pPr>
    </w:p>
    <w:p w:rsidR="00FE4305" w:rsidRPr="004E71B9" w:rsidRDefault="00FE4305" w:rsidP="00FE4305">
      <w:pPr>
        <w:spacing w:line="276" w:lineRule="auto"/>
        <w:ind w:left="708" w:firstLine="708"/>
        <w:jc w:val="both"/>
        <w:rPr>
          <w:color w:val="000000" w:themeColor="text1"/>
          <w:sz w:val="26"/>
          <w:szCs w:val="26"/>
        </w:rPr>
      </w:pPr>
      <w:r w:rsidRPr="004E71B9">
        <w:rPr>
          <w:color w:val="000000" w:themeColor="text1"/>
          <w:sz w:val="26"/>
          <w:szCs w:val="26"/>
        </w:rPr>
        <w:t>Director Juridic-Achizitii</w:t>
      </w:r>
    </w:p>
    <w:p w:rsidR="00FE4305" w:rsidRPr="004E71B9" w:rsidRDefault="00FE4305" w:rsidP="00FE4305">
      <w:pPr>
        <w:spacing w:line="276" w:lineRule="auto"/>
        <w:jc w:val="both"/>
        <w:rPr>
          <w:color w:val="000000" w:themeColor="text1"/>
          <w:sz w:val="26"/>
          <w:szCs w:val="26"/>
        </w:rPr>
      </w:pPr>
      <w:r w:rsidRPr="004E71B9">
        <w:rPr>
          <w:color w:val="000000" w:themeColor="text1"/>
          <w:sz w:val="26"/>
          <w:szCs w:val="26"/>
        </w:rPr>
        <w:tab/>
      </w:r>
      <w:r w:rsidRPr="004E71B9">
        <w:rPr>
          <w:color w:val="000000" w:themeColor="text1"/>
          <w:sz w:val="26"/>
          <w:szCs w:val="26"/>
        </w:rPr>
        <w:tab/>
        <w:t>Mihai VOLF</w:t>
      </w:r>
      <w:r w:rsidRPr="004E71B9">
        <w:rPr>
          <w:color w:val="000000" w:themeColor="text1"/>
          <w:sz w:val="26"/>
          <w:szCs w:val="26"/>
        </w:rPr>
        <w:tab/>
      </w:r>
    </w:p>
    <w:p w:rsidR="00FE4305" w:rsidRPr="004E71B9" w:rsidRDefault="00FE4305" w:rsidP="00FE4305">
      <w:pPr>
        <w:spacing w:line="276" w:lineRule="auto"/>
        <w:jc w:val="both"/>
        <w:rPr>
          <w:color w:val="000000" w:themeColor="text1"/>
          <w:sz w:val="16"/>
          <w:szCs w:val="16"/>
        </w:rPr>
      </w:pPr>
      <w:r w:rsidRPr="004E71B9">
        <w:rPr>
          <w:color w:val="000000" w:themeColor="text1"/>
          <w:sz w:val="26"/>
          <w:szCs w:val="26"/>
        </w:rPr>
        <w:tab/>
      </w:r>
      <w:r w:rsidRPr="004E71B9">
        <w:rPr>
          <w:color w:val="000000" w:themeColor="text1"/>
          <w:sz w:val="26"/>
          <w:szCs w:val="26"/>
        </w:rPr>
        <w:tab/>
      </w:r>
    </w:p>
    <w:p w:rsidR="00FE4305" w:rsidRPr="004E71B9" w:rsidRDefault="00FE4305" w:rsidP="00FE4305">
      <w:pPr>
        <w:spacing w:line="276" w:lineRule="auto"/>
        <w:jc w:val="both"/>
        <w:rPr>
          <w:color w:val="000000" w:themeColor="text1"/>
          <w:sz w:val="16"/>
          <w:szCs w:val="16"/>
        </w:rPr>
      </w:pPr>
    </w:p>
    <w:p w:rsidR="00FE4305" w:rsidRPr="004E71B9" w:rsidRDefault="00FE4305" w:rsidP="00FE4305">
      <w:pPr>
        <w:spacing w:line="276" w:lineRule="auto"/>
        <w:jc w:val="both"/>
        <w:rPr>
          <w:color w:val="000000" w:themeColor="text1"/>
          <w:sz w:val="26"/>
          <w:szCs w:val="26"/>
        </w:rPr>
      </w:pPr>
      <w:r w:rsidRPr="004E71B9">
        <w:rPr>
          <w:color w:val="000000" w:themeColor="text1"/>
          <w:sz w:val="26"/>
          <w:szCs w:val="26"/>
        </w:rPr>
        <w:tab/>
      </w:r>
      <w:r w:rsidRPr="004E71B9">
        <w:rPr>
          <w:color w:val="000000" w:themeColor="text1"/>
          <w:sz w:val="26"/>
          <w:szCs w:val="26"/>
        </w:rPr>
        <w:tab/>
        <w:t>Serviciul Juridic,</w:t>
      </w:r>
      <w:r w:rsidRPr="004E71B9">
        <w:rPr>
          <w:color w:val="000000" w:themeColor="text1"/>
          <w:sz w:val="26"/>
          <w:szCs w:val="26"/>
        </w:rPr>
        <w:tab/>
      </w:r>
      <w:r w:rsidRPr="004E71B9">
        <w:rPr>
          <w:color w:val="000000" w:themeColor="text1"/>
          <w:sz w:val="26"/>
          <w:szCs w:val="26"/>
        </w:rPr>
        <w:tab/>
      </w:r>
      <w:r w:rsidRPr="004E71B9">
        <w:rPr>
          <w:color w:val="000000" w:themeColor="text1"/>
          <w:sz w:val="26"/>
          <w:szCs w:val="26"/>
        </w:rPr>
        <w:tab/>
      </w:r>
      <w:r w:rsidRPr="004E71B9">
        <w:rPr>
          <w:color w:val="000000" w:themeColor="text1"/>
          <w:sz w:val="26"/>
          <w:szCs w:val="26"/>
        </w:rPr>
        <w:tab/>
      </w:r>
    </w:p>
    <w:p w:rsidR="00FE4305" w:rsidRPr="004E71B9" w:rsidRDefault="00FE4305" w:rsidP="00FE4305">
      <w:pPr>
        <w:spacing w:line="276" w:lineRule="auto"/>
        <w:jc w:val="both"/>
        <w:rPr>
          <w:color w:val="000000" w:themeColor="text1"/>
          <w:sz w:val="26"/>
          <w:szCs w:val="26"/>
        </w:rPr>
      </w:pPr>
      <w:r w:rsidRPr="004E71B9">
        <w:rPr>
          <w:color w:val="000000" w:themeColor="text1"/>
          <w:sz w:val="26"/>
          <w:szCs w:val="26"/>
        </w:rPr>
        <w:tab/>
      </w:r>
      <w:r w:rsidRPr="004E71B9">
        <w:rPr>
          <w:color w:val="000000" w:themeColor="text1"/>
          <w:sz w:val="26"/>
          <w:szCs w:val="26"/>
        </w:rPr>
        <w:tab/>
        <w:t>Mioara MISLOSCHI</w:t>
      </w:r>
      <w:r w:rsidRPr="004E71B9">
        <w:rPr>
          <w:color w:val="000000" w:themeColor="text1"/>
          <w:sz w:val="26"/>
          <w:szCs w:val="26"/>
        </w:rPr>
        <w:tab/>
      </w:r>
      <w:r w:rsidRPr="004E71B9">
        <w:rPr>
          <w:color w:val="000000" w:themeColor="text1"/>
          <w:sz w:val="26"/>
          <w:szCs w:val="26"/>
        </w:rPr>
        <w:tab/>
      </w:r>
      <w:r w:rsidRPr="004E71B9">
        <w:rPr>
          <w:color w:val="000000" w:themeColor="text1"/>
          <w:sz w:val="26"/>
          <w:szCs w:val="26"/>
        </w:rPr>
        <w:tab/>
      </w:r>
      <w:r w:rsidRPr="004E71B9">
        <w:rPr>
          <w:color w:val="000000" w:themeColor="text1"/>
          <w:sz w:val="26"/>
          <w:szCs w:val="26"/>
        </w:rPr>
        <w:tab/>
      </w:r>
    </w:p>
    <w:p w:rsidR="00FE4305" w:rsidRPr="004E71B9" w:rsidRDefault="00FE4305" w:rsidP="00FE4305">
      <w:pPr>
        <w:spacing w:line="276" w:lineRule="auto"/>
        <w:jc w:val="both"/>
        <w:rPr>
          <w:color w:val="000000" w:themeColor="text1"/>
          <w:sz w:val="26"/>
          <w:szCs w:val="26"/>
        </w:rPr>
      </w:pPr>
    </w:p>
    <w:p w:rsidR="00FE4305" w:rsidRPr="004E71B9" w:rsidRDefault="00FE4305" w:rsidP="00FE4305">
      <w:pPr>
        <w:spacing w:line="276" w:lineRule="auto"/>
        <w:jc w:val="both"/>
        <w:rPr>
          <w:color w:val="000000" w:themeColor="text1"/>
          <w:sz w:val="26"/>
          <w:szCs w:val="26"/>
        </w:rPr>
      </w:pPr>
      <w:r w:rsidRPr="004E71B9">
        <w:rPr>
          <w:color w:val="000000" w:themeColor="text1"/>
          <w:sz w:val="26"/>
          <w:szCs w:val="26"/>
        </w:rPr>
        <w:tab/>
      </w:r>
      <w:r w:rsidRPr="004E71B9">
        <w:rPr>
          <w:color w:val="000000" w:themeColor="text1"/>
          <w:sz w:val="26"/>
          <w:szCs w:val="26"/>
        </w:rPr>
        <w:tab/>
        <w:t>Serviciul Achiziţii,</w:t>
      </w:r>
    </w:p>
    <w:p w:rsidR="00FE4305" w:rsidRPr="004E71B9" w:rsidRDefault="00FE4305" w:rsidP="00FE4305">
      <w:pPr>
        <w:rPr>
          <w:color w:val="000000" w:themeColor="text1"/>
          <w:sz w:val="26"/>
          <w:szCs w:val="26"/>
        </w:rPr>
      </w:pPr>
      <w:r w:rsidRPr="004E71B9">
        <w:rPr>
          <w:color w:val="000000" w:themeColor="text1"/>
          <w:sz w:val="26"/>
          <w:szCs w:val="26"/>
        </w:rPr>
        <w:tab/>
      </w:r>
      <w:r w:rsidRPr="004E71B9">
        <w:rPr>
          <w:color w:val="000000" w:themeColor="text1"/>
          <w:sz w:val="26"/>
          <w:szCs w:val="26"/>
        </w:rPr>
        <w:tab/>
        <w:t>Roxana KEDEI</w:t>
      </w:r>
    </w:p>
    <w:p w:rsidR="00FE4305" w:rsidRPr="004E71B9" w:rsidRDefault="00FE4305" w:rsidP="00FE4305">
      <w:pPr>
        <w:rPr>
          <w:color w:val="000000" w:themeColor="text1"/>
          <w:sz w:val="26"/>
          <w:szCs w:val="26"/>
        </w:rPr>
      </w:pPr>
    </w:p>
    <w:p w:rsidR="00FE4305" w:rsidRPr="004E71B9" w:rsidRDefault="00FE4305" w:rsidP="00FE4305">
      <w:pPr>
        <w:ind w:firstLine="720"/>
        <w:rPr>
          <w:color w:val="000000" w:themeColor="text1"/>
          <w:sz w:val="26"/>
          <w:szCs w:val="26"/>
        </w:rPr>
      </w:pPr>
      <w:r w:rsidRPr="004E71B9">
        <w:rPr>
          <w:color w:val="000000" w:themeColor="text1"/>
          <w:sz w:val="26"/>
          <w:szCs w:val="26"/>
        </w:rPr>
        <w:tab/>
        <w:t>Biroul Contracte</w:t>
      </w:r>
      <w:r w:rsidR="00F937AF" w:rsidRPr="004E71B9">
        <w:rPr>
          <w:color w:val="000000" w:themeColor="text1"/>
          <w:sz w:val="26"/>
          <w:szCs w:val="26"/>
        </w:rPr>
        <w:t>,</w:t>
      </w:r>
    </w:p>
    <w:p w:rsidR="00FE4305" w:rsidRPr="004E71B9" w:rsidRDefault="00FE4305" w:rsidP="00FE4305">
      <w:pPr>
        <w:rPr>
          <w:color w:val="000000" w:themeColor="text1"/>
          <w:sz w:val="26"/>
          <w:szCs w:val="26"/>
        </w:rPr>
      </w:pPr>
      <w:r w:rsidRPr="004E71B9">
        <w:rPr>
          <w:color w:val="000000" w:themeColor="text1"/>
          <w:sz w:val="26"/>
          <w:szCs w:val="26"/>
        </w:rPr>
        <w:tab/>
      </w:r>
      <w:r w:rsidRPr="004E71B9">
        <w:rPr>
          <w:color w:val="000000" w:themeColor="text1"/>
          <w:sz w:val="26"/>
          <w:szCs w:val="26"/>
        </w:rPr>
        <w:tab/>
        <w:t>Ioana UNTILĂ</w:t>
      </w:r>
    </w:p>
    <w:p w:rsidR="00FE4305" w:rsidRPr="004E71B9" w:rsidRDefault="00FE4305" w:rsidP="00FE4305">
      <w:pPr>
        <w:rPr>
          <w:color w:val="000000" w:themeColor="text1"/>
          <w:sz w:val="26"/>
          <w:szCs w:val="26"/>
        </w:rPr>
      </w:pPr>
    </w:p>
    <w:p w:rsidR="00FE4305" w:rsidRPr="004E71B9" w:rsidRDefault="00FE4305" w:rsidP="00FE4305">
      <w:pPr>
        <w:rPr>
          <w:color w:val="000000" w:themeColor="text1"/>
          <w:sz w:val="26"/>
          <w:szCs w:val="26"/>
        </w:rPr>
      </w:pPr>
      <w:r w:rsidRPr="004E71B9">
        <w:rPr>
          <w:color w:val="000000" w:themeColor="text1"/>
          <w:sz w:val="26"/>
          <w:szCs w:val="26"/>
        </w:rPr>
        <w:tab/>
      </w:r>
      <w:r w:rsidRPr="004E71B9">
        <w:rPr>
          <w:color w:val="000000" w:themeColor="text1"/>
          <w:sz w:val="26"/>
          <w:szCs w:val="26"/>
        </w:rPr>
        <w:tab/>
        <w:t>Responsabil contract</w:t>
      </w:r>
      <w:r w:rsidR="00F937AF" w:rsidRPr="004E71B9">
        <w:rPr>
          <w:color w:val="000000" w:themeColor="text1"/>
          <w:sz w:val="26"/>
          <w:szCs w:val="26"/>
        </w:rPr>
        <w:t>,</w:t>
      </w:r>
    </w:p>
    <w:p w:rsidR="00F937AF" w:rsidRPr="004E71B9" w:rsidRDefault="00F937AF" w:rsidP="00FE4305">
      <w:pPr>
        <w:rPr>
          <w:color w:val="000000" w:themeColor="text1"/>
          <w:sz w:val="26"/>
          <w:szCs w:val="26"/>
        </w:rPr>
      </w:pPr>
      <w:r w:rsidRPr="004E71B9">
        <w:rPr>
          <w:color w:val="000000" w:themeColor="text1"/>
          <w:sz w:val="26"/>
          <w:szCs w:val="26"/>
        </w:rPr>
        <w:tab/>
      </w:r>
      <w:r w:rsidRPr="004E71B9">
        <w:rPr>
          <w:color w:val="000000" w:themeColor="text1"/>
          <w:sz w:val="26"/>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882ED5" w:rsidRDefault="00882ED5" w:rsidP="00082A04">
      <w:pPr>
        <w:jc w:val="center"/>
        <w:rPr>
          <w:b/>
          <w:color w:val="000000"/>
          <w:sz w:val="26"/>
          <w:szCs w:val="26"/>
          <w:u w:val="single"/>
        </w:rPr>
      </w:pPr>
    </w:p>
    <w:tbl>
      <w:tblPr>
        <w:tblW w:w="14884" w:type="dxa"/>
        <w:tblInd w:w="817" w:type="dxa"/>
        <w:tblLayout w:type="fixed"/>
        <w:tblLook w:val="0000"/>
      </w:tblPr>
      <w:tblGrid>
        <w:gridCol w:w="567"/>
        <w:gridCol w:w="2268"/>
        <w:gridCol w:w="992"/>
        <w:gridCol w:w="993"/>
        <w:gridCol w:w="1417"/>
        <w:gridCol w:w="1134"/>
        <w:gridCol w:w="1100"/>
        <w:gridCol w:w="1026"/>
        <w:gridCol w:w="993"/>
        <w:gridCol w:w="992"/>
        <w:gridCol w:w="992"/>
        <w:gridCol w:w="1418"/>
        <w:gridCol w:w="992"/>
      </w:tblGrid>
      <w:tr w:rsidR="00882ED5" w:rsidRPr="00F87D6A" w:rsidTr="001B0840">
        <w:trPr>
          <w:trHeight w:val="840"/>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r w:rsidRPr="00F87D6A">
              <w:rPr>
                <w:b/>
                <w:bCs/>
                <w:sz w:val="22"/>
                <w:szCs w:val="22"/>
                <w:lang w:eastAsia="en-US"/>
              </w:rPr>
              <w:t>Nr. ctr</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882ED5" w:rsidRPr="00F87D6A" w:rsidRDefault="00882ED5" w:rsidP="003A4140">
            <w:pPr>
              <w:jc w:val="center"/>
              <w:rPr>
                <w:b/>
                <w:bCs/>
                <w:sz w:val="22"/>
                <w:szCs w:val="22"/>
                <w:lang w:val="fr-FR" w:eastAsia="en-US"/>
              </w:rPr>
            </w:pPr>
            <w:r w:rsidRPr="00F87D6A">
              <w:rPr>
                <w:b/>
                <w:bCs/>
                <w:sz w:val="22"/>
                <w:szCs w:val="22"/>
                <w:lang w:val="fr-FR" w:eastAsia="en-US"/>
              </w:rPr>
              <w:t>DENUMIRE PRODUS</w:t>
            </w:r>
            <w:r w:rsidRPr="00F87D6A">
              <w:rPr>
                <w:b/>
                <w:bCs/>
                <w:sz w:val="22"/>
                <w:szCs w:val="22"/>
                <w:lang w:val="fr-FR" w:eastAsia="en-US"/>
              </w:rPr>
              <w:br/>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82ED5" w:rsidRPr="00F87D6A" w:rsidRDefault="00882ED5" w:rsidP="003A4140">
            <w:pPr>
              <w:jc w:val="center"/>
              <w:rPr>
                <w:b/>
                <w:bCs/>
                <w:sz w:val="22"/>
                <w:szCs w:val="22"/>
                <w:lang w:val="fr-FR" w:eastAsia="en-US"/>
              </w:rPr>
            </w:pPr>
            <w:r w:rsidRPr="00F87D6A">
              <w:rPr>
                <w:b/>
                <w:bCs/>
                <w:sz w:val="22"/>
                <w:szCs w:val="22"/>
                <w:lang w:eastAsia="en-US"/>
              </w:rPr>
              <w:t>U/M</w:t>
            </w:r>
          </w:p>
          <w:p w:rsidR="00882ED5" w:rsidRPr="00F87D6A" w:rsidRDefault="00882ED5" w:rsidP="003A4140">
            <w:pPr>
              <w:jc w:val="center"/>
              <w:rPr>
                <w:b/>
                <w:bCs/>
                <w:sz w:val="22"/>
                <w:szCs w:val="22"/>
                <w:lang w:val="fr-FR" w:eastAsia="en-US"/>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r w:rsidRPr="00F87D6A">
              <w:rPr>
                <w:b/>
                <w:bCs/>
                <w:sz w:val="22"/>
                <w:szCs w:val="22"/>
                <w:lang w:eastAsia="en-US"/>
              </w:rPr>
              <w:t>Cantitate pe CET-uri</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tcPr>
          <w:p w:rsidR="00882ED5" w:rsidRPr="00F87D6A" w:rsidRDefault="00882ED5" w:rsidP="003A4140">
            <w:pPr>
              <w:ind w:left="113" w:right="113"/>
              <w:jc w:val="center"/>
              <w:rPr>
                <w:b/>
                <w:bCs/>
                <w:sz w:val="22"/>
                <w:szCs w:val="22"/>
                <w:lang w:eastAsia="en-US"/>
              </w:rPr>
            </w:pPr>
            <w:r w:rsidRPr="00F87D6A">
              <w:rPr>
                <w:b/>
                <w:bCs/>
                <w:sz w:val="22"/>
                <w:szCs w:val="22"/>
                <w:lang w:eastAsia="en-US"/>
              </w:rPr>
              <w:t>Cantitate</w:t>
            </w:r>
          </w:p>
          <w:p w:rsidR="00882ED5" w:rsidRPr="00F87D6A" w:rsidRDefault="00882ED5" w:rsidP="003A4140">
            <w:pPr>
              <w:ind w:left="113" w:right="113"/>
              <w:jc w:val="center"/>
              <w:rPr>
                <w:b/>
                <w:bCs/>
                <w:sz w:val="22"/>
                <w:szCs w:val="22"/>
                <w:lang w:eastAsia="en-US"/>
              </w:rPr>
            </w:pPr>
            <w:r w:rsidRPr="00F87D6A">
              <w:rPr>
                <w:b/>
                <w:bCs/>
                <w:sz w:val="22"/>
                <w:szCs w:val="22"/>
                <w:lang w:eastAsia="en-US"/>
              </w:rPr>
              <w:t>totală</w:t>
            </w:r>
          </w:p>
        </w:tc>
        <w:tc>
          <w:tcPr>
            <w:tcW w:w="1984" w:type="dxa"/>
            <w:gridSpan w:val="2"/>
            <w:tcBorders>
              <w:top w:val="single" w:sz="4" w:space="0" w:color="auto"/>
              <w:left w:val="nil"/>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r w:rsidRPr="00F87D6A">
              <w:rPr>
                <w:b/>
                <w:bCs/>
                <w:sz w:val="22"/>
                <w:szCs w:val="22"/>
                <w:lang w:eastAsia="en-US"/>
              </w:rPr>
              <w:t>Preţ (lei)</w:t>
            </w:r>
          </w:p>
          <w:p w:rsidR="00882ED5" w:rsidRPr="00F87D6A" w:rsidRDefault="00882ED5" w:rsidP="003A4140">
            <w:pPr>
              <w:jc w:val="center"/>
              <w:rPr>
                <w:b/>
                <w:bCs/>
                <w:sz w:val="22"/>
                <w:szCs w:val="22"/>
                <w:lang w:eastAsia="en-US"/>
              </w:rPr>
            </w:pPr>
            <w:r>
              <w:rPr>
                <w:b/>
                <w:bCs/>
                <w:sz w:val="22"/>
                <w:szCs w:val="22"/>
                <w:lang w:val="fr-FR"/>
              </w:rPr>
              <w:t>(</w:t>
            </w:r>
            <w:proofErr w:type="spellStart"/>
            <w:r w:rsidRPr="00F87D6A">
              <w:rPr>
                <w:b/>
                <w:bCs/>
                <w:sz w:val="22"/>
                <w:szCs w:val="22"/>
                <w:lang w:val="fr-FR"/>
              </w:rPr>
              <w:t>fara</w:t>
            </w:r>
            <w:proofErr w:type="spellEnd"/>
            <w:r w:rsidRPr="00F87D6A">
              <w:rPr>
                <w:b/>
                <w:bCs/>
                <w:sz w:val="22"/>
                <w:szCs w:val="22"/>
                <w:lang w:val="fr-FR"/>
              </w:rPr>
              <w:t xml:space="preserve"> TVA)</w:t>
            </w:r>
          </w:p>
        </w:tc>
        <w:tc>
          <w:tcPr>
            <w:tcW w:w="1418" w:type="dxa"/>
            <w:vMerge w:val="restart"/>
            <w:tcBorders>
              <w:top w:val="single" w:sz="4" w:space="0" w:color="auto"/>
              <w:left w:val="single" w:sz="4" w:space="0" w:color="auto"/>
              <w:right w:val="single" w:sz="4" w:space="0" w:color="auto"/>
            </w:tcBorders>
            <w:vAlign w:val="center"/>
          </w:tcPr>
          <w:p w:rsidR="00882ED5" w:rsidRPr="00F87D6A" w:rsidRDefault="00882ED5" w:rsidP="003A4140">
            <w:pPr>
              <w:jc w:val="center"/>
              <w:rPr>
                <w:b/>
                <w:bCs/>
                <w:color w:val="000000"/>
                <w:sz w:val="22"/>
                <w:szCs w:val="22"/>
                <w:lang w:eastAsia="en-US"/>
              </w:rPr>
            </w:pPr>
            <w:r w:rsidRPr="00F87D6A">
              <w:rPr>
                <w:b/>
                <w:bCs/>
                <w:color w:val="000000"/>
                <w:sz w:val="22"/>
                <w:szCs w:val="22"/>
                <w:lang w:eastAsia="en-US"/>
              </w:rPr>
              <w:t>Producator</w:t>
            </w:r>
          </w:p>
        </w:tc>
        <w:tc>
          <w:tcPr>
            <w:tcW w:w="992" w:type="dxa"/>
            <w:vMerge w:val="restart"/>
            <w:tcBorders>
              <w:top w:val="single" w:sz="4" w:space="0" w:color="auto"/>
              <w:left w:val="single" w:sz="4" w:space="0" w:color="auto"/>
              <w:right w:val="single" w:sz="4" w:space="0" w:color="auto"/>
            </w:tcBorders>
            <w:vAlign w:val="center"/>
          </w:tcPr>
          <w:p w:rsidR="00882ED5" w:rsidRPr="00F87D6A" w:rsidRDefault="00882ED5" w:rsidP="003A4140">
            <w:pPr>
              <w:jc w:val="center"/>
              <w:rPr>
                <w:b/>
                <w:bCs/>
                <w:sz w:val="22"/>
                <w:szCs w:val="22"/>
                <w:lang w:eastAsia="en-US"/>
              </w:rPr>
            </w:pPr>
          </w:p>
          <w:p w:rsidR="00882ED5" w:rsidRPr="00F87D6A" w:rsidRDefault="00882ED5" w:rsidP="003A4140">
            <w:pPr>
              <w:jc w:val="center"/>
              <w:rPr>
                <w:b/>
                <w:bCs/>
                <w:sz w:val="22"/>
                <w:szCs w:val="22"/>
                <w:lang w:eastAsia="en-US"/>
              </w:rPr>
            </w:pPr>
            <w:r w:rsidRPr="00F87D6A">
              <w:rPr>
                <w:b/>
                <w:bCs/>
                <w:sz w:val="22"/>
                <w:szCs w:val="22"/>
                <w:lang w:eastAsia="en-US"/>
              </w:rPr>
              <w:t>Termen de livrare</w:t>
            </w:r>
          </w:p>
          <w:p w:rsidR="00882ED5" w:rsidRPr="00F87D6A" w:rsidRDefault="00882ED5" w:rsidP="003A4140">
            <w:pPr>
              <w:jc w:val="center"/>
              <w:rPr>
                <w:b/>
                <w:bCs/>
                <w:sz w:val="22"/>
                <w:szCs w:val="22"/>
                <w:lang w:eastAsia="en-US"/>
              </w:rPr>
            </w:pPr>
          </w:p>
        </w:tc>
      </w:tr>
      <w:tr w:rsidR="00882ED5" w:rsidRPr="00F87D6A" w:rsidTr="001B0840">
        <w:trPr>
          <w:trHeight w:val="762"/>
        </w:trPr>
        <w:tc>
          <w:tcPr>
            <w:tcW w:w="567" w:type="dxa"/>
            <w:vMerge/>
            <w:tcBorders>
              <w:top w:val="single" w:sz="4" w:space="0" w:color="auto"/>
              <w:left w:val="single" w:sz="4" w:space="0" w:color="auto"/>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r>
              <w:rPr>
                <w:b/>
                <w:bCs/>
                <w:sz w:val="22"/>
                <w:szCs w:val="22"/>
                <w:lang w:eastAsia="en-US"/>
              </w:rPr>
              <w:t>Sediu ELCEN</w:t>
            </w:r>
          </w:p>
        </w:tc>
        <w:tc>
          <w:tcPr>
            <w:tcW w:w="1417" w:type="dxa"/>
            <w:tcBorders>
              <w:top w:val="nil"/>
              <w:left w:val="nil"/>
              <w:bottom w:val="single" w:sz="4" w:space="0" w:color="auto"/>
              <w:right w:val="single" w:sz="4" w:space="0" w:color="auto"/>
            </w:tcBorders>
            <w:vAlign w:val="center"/>
          </w:tcPr>
          <w:p w:rsidR="00882ED5" w:rsidRPr="00F87D6A" w:rsidRDefault="00B06C34" w:rsidP="003A4140">
            <w:pPr>
              <w:jc w:val="center"/>
              <w:rPr>
                <w:b/>
                <w:bCs/>
                <w:sz w:val="22"/>
                <w:szCs w:val="22"/>
                <w:lang w:eastAsia="en-US"/>
              </w:rPr>
            </w:pPr>
            <w:r>
              <w:rPr>
                <w:b/>
                <w:bCs/>
                <w:sz w:val="22"/>
                <w:szCs w:val="22"/>
                <w:lang w:eastAsia="en-US"/>
              </w:rPr>
              <w:t>CTE SUD + U</w:t>
            </w:r>
            <w:r w:rsidR="00882ED5" w:rsidRPr="00F87D6A">
              <w:rPr>
                <w:b/>
                <w:bCs/>
                <w:sz w:val="22"/>
                <w:szCs w:val="22"/>
                <w:lang w:eastAsia="en-US"/>
              </w:rPr>
              <w:t>R</w:t>
            </w:r>
          </w:p>
        </w:tc>
        <w:tc>
          <w:tcPr>
            <w:tcW w:w="1134" w:type="dxa"/>
            <w:tcBorders>
              <w:top w:val="nil"/>
              <w:left w:val="nil"/>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r w:rsidRPr="00F87D6A">
              <w:rPr>
                <w:b/>
                <w:bCs/>
                <w:sz w:val="22"/>
                <w:szCs w:val="22"/>
                <w:lang w:eastAsia="en-US"/>
              </w:rPr>
              <w:t>CTE</w:t>
            </w:r>
          </w:p>
          <w:p w:rsidR="00882ED5" w:rsidRPr="00F87D6A" w:rsidRDefault="00882ED5" w:rsidP="003A4140">
            <w:pPr>
              <w:ind w:firstLine="34"/>
              <w:jc w:val="center"/>
              <w:rPr>
                <w:b/>
                <w:bCs/>
                <w:sz w:val="22"/>
                <w:szCs w:val="22"/>
                <w:lang w:eastAsia="en-US"/>
              </w:rPr>
            </w:pPr>
            <w:r w:rsidRPr="00F87D6A">
              <w:rPr>
                <w:b/>
                <w:bCs/>
                <w:sz w:val="22"/>
                <w:szCs w:val="22"/>
                <w:lang w:eastAsia="en-US"/>
              </w:rPr>
              <w:t>VEST</w:t>
            </w:r>
          </w:p>
        </w:tc>
        <w:tc>
          <w:tcPr>
            <w:tcW w:w="1100" w:type="dxa"/>
            <w:tcBorders>
              <w:top w:val="nil"/>
              <w:left w:val="nil"/>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r w:rsidRPr="00F87D6A">
              <w:rPr>
                <w:b/>
                <w:bCs/>
                <w:sz w:val="22"/>
                <w:szCs w:val="22"/>
                <w:lang w:eastAsia="en-US"/>
              </w:rPr>
              <w:t>CTE</w:t>
            </w:r>
          </w:p>
          <w:p w:rsidR="00882ED5" w:rsidRPr="00F87D6A" w:rsidRDefault="00882ED5" w:rsidP="003A4140">
            <w:pPr>
              <w:jc w:val="center"/>
              <w:rPr>
                <w:b/>
                <w:bCs/>
                <w:sz w:val="22"/>
                <w:szCs w:val="22"/>
                <w:lang w:eastAsia="en-US"/>
              </w:rPr>
            </w:pPr>
            <w:r w:rsidRPr="00F87D6A">
              <w:rPr>
                <w:b/>
                <w:bCs/>
                <w:sz w:val="22"/>
                <w:szCs w:val="22"/>
                <w:lang w:eastAsia="en-US"/>
              </w:rPr>
              <w:t>PROG.</w:t>
            </w:r>
          </w:p>
        </w:tc>
        <w:tc>
          <w:tcPr>
            <w:tcW w:w="1026" w:type="dxa"/>
            <w:tcBorders>
              <w:top w:val="nil"/>
              <w:left w:val="nil"/>
              <w:bottom w:val="single" w:sz="4" w:space="0" w:color="auto"/>
              <w:right w:val="single" w:sz="4" w:space="0" w:color="auto"/>
            </w:tcBorders>
            <w:vAlign w:val="center"/>
          </w:tcPr>
          <w:p w:rsidR="00882ED5" w:rsidRDefault="00882ED5" w:rsidP="00882ED5">
            <w:pPr>
              <w:jc w:val="center"/>
              <w:rPr>
                <w:b/>
                <w:bCs/>
                <w:sz w:val="22"/>
                <w:szCs w:val="22"/>
                <w:lang w:eastAsia="en-US"/>
              </w:rPr>
            </w:pPr>
          </w:p>
          <w:p w:rsidR="00882ED5" w:rsidRPr="00F87D6A" w:rsidRDefault="00882ED5" w:rsidP="00882ED5">
            <w:pPr>
              <w:jc w:val="center"/>
              <w:rPr>
                <w:b/>
                <w:bCs/>
                <w:sz w:val="22"/>
                <w:szCs w:val="22"/>
                <w:lang w:eastAsia="en-US"/>
              </w:rPr>
            </w:pPr>
            <w:r w:rsidRPr="00F87D6A">
              <w:rPr>
                <w:b/>
                <w:bCs/>
                <w:sz w:val="22"/>
                <w:szCs w:val="22"/>
                <w:lang w:eastAsia="en-US"/>
              </w:rPr>
              <w:t>CTE</w:t>
            </w:r>
          </w:p>
          <w:p w:rsidR="00882ED5" w:rsidRPr="00F87D6A" w:rsidRDefault="00882ED5" w:rsidP="00882ED5">
            <w:pPr>
              <w:jc w:val="center"/>
              <w:rPr>
                <w:b/>
                <w:bCs/>
                <w:sz w:val="22"/>
                <w:szCs w:val="22"/>
                <w:lang w:eastAsia="en-US"/>
              </w:rPr>
            </w:pPr>
            <w:r w:rsidRPr="00F87D6A">
              <w:rPr>
                <w:b/>
                <w:bCs/>
                <w:sz w:val="22"/>
                <w:szCs w:val="22"/>
                <w:lang w:eastAsia="en-US"/>
              </w:rPr>
              <w:t>GROZ.</w:t>
            </w:r>
          </w:p>
          <w:p w:rsidR="00882ED5" w:rsidRPr="00F87D6A" w:rsidRDefault="00882ED5" w:rsidP="00882ED5">
            <w:pPr>
              <w:rPr>
                <w:b/>
                <w:bCs/>
                <w:color w:val="FF0000"/>
                <w:sz w:val="22"/>
                <w:szCs w:val="22"/>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p>
        </w:tc>
        <w:tc>
          <w:tcPr>
            <w:tcW w:w="992" w:type="dxa"/>
            <w:tcBorders>
              <w:top w:val="nil"/>
              <w:left w:val="nil"/>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r w:rsidRPr="00F87D6A">
              <w:rPr>
                <w:b/>
                <w:bCs/>
                <w:sz w:val="22"/>
                <w:szCs w:val="22"/>
                <w:lang w:eastAsia="en-US"/>
              </w:rPr>
              <w:t>Unitar</w:t>
            </w:r>
          </w:p>
        </w:tc>
        <w:tc>
          <w:tcPr>
            <w:tcW w:w="992" w:type="dxa"/>
            <w:tcBorders>
              <w:top w:val="nil"/>
              <w:left w:val="nil"/>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r w:rsidRPr="00F87D6A">
              <w:rPr>
                <w:b/>
                <w:bCs/>
                <w:sz w:val="22"/>
                <w:szCs w:val="22"/>
                <w:lang w:eastAsia="en-US"/>
              </w:rPr>
              <w:t>Total</w:t>
            </w:r>
          </w:p>
        </w:tc>
        <w:tc>
          <w:tcPr>
            <w:tcW w:w="1418" w:type="dxa"/>
            <w:vMerge/>
            <w:tcBorders>
              <w:left w:val="single" w:sz="4" w:space="0" w:color="auto"/>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p>
        </w:tc>
        <w:tc>
          <w:tcPr>
            <w:tcW w:w="992" w:type="dxa"/>
            <w:vMerge/>
            <w:tcBorders>
              <w:left w:val="single" w:sz="4" w:space="0" w:color="auto"/>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p>
        </w:tc>
      </w:tr>
      <w:tr w:rsidR="00882ED5" w:rsidRPr="00F87D6A" w:rsidTr="001B0840">
        <w:trPr>
          <w:trHeight w:val="340"/>
        </w:trPr>
        <w:tc>
          <w:tcPr>
            <w:tcW w:w="567" w:type="dxa"/>
            <w:tcBorders>
              <w:top w:val="nil"/>
              <w:left w:val="single" w:sz="4" w:space="0" w:color="auto"/>
              <w:bottom w:val="single" w:sz="4" w:space="0" w:color="auto"/>
              <w:right w:val="single" w:sz="4" w:space="0" w:color="auto"/>
            </w:tcBorders>
            <w:vAlign w:val="center"/>
          </w:tcPr>
          <w:p w:rsidR="00882ED5" w:rsidRPr="00F87D6A" w:rsidRDefault="00882ED5" w:rsidP="003A4140">
            <w:pPr>
              <w:jc w:val="center"/>
              <w:rPr>
                <w:sz w:val="22"/>
                <w:szCs w:val="22"/>
                <w:lang w:eastAsia="en-US"/>
              </w:rPr>
            </w:pPr>
            <w:r w:rsidRPr="00F87D6A">
              <w:rPr>
                <w:sz w:val="22"/>
                <w:szCs w:val="22"/>
                <w:lang w:eastAsia="en-US"/>
              </w:rPr>
              <w:t>1.</w:t>
            </w:r>
          </w:p>
        </w:tc>
        <w:tc>
          <w:tcPr>
            <w:tcW w:w="2268" w:type="dxa"/>
            <w:tcBorders>
              <w:top w:val="nil"/>
              <w:left w:val="nil"/>
              <w:bottom w:val="single" w:sz="4" w:space="0" w:color="auto"/>
              <w:right w:val="single" w:sz="4" w:space="0" w:color="auto"/>
            </w:tcBorders>
            <w:vAlign w:val="center"/>
          </w:tcPr>
          <w:p w:rsidR="00882ED5" w:rsidRPr="00F87D6A" w:rsidRDefault="00882ED5" w:rsidP="003A4140">
            <w:pPr>
              <w:jc w:val="center"/>
              <w:rPr>
                <w:sz w:val="22"/>
                <w:szCs w:val="22"/>
                <w:lang w:eastAsia="en-US"/>
              </w:rPr>
            </w:pPr>
            <w:r w:rsidRPr="00F87D6A">
              <w:rPr>
                <w:sz w:val="22"/>
                <w:szCs w:val="22"/>
              </w:rPr>
              <w:t>Apă naturală de izvor la bidon de 19 litri</w:t>
            </w:r>
          </w:p>
        </w:tc>
        <w:tc>
          <w:tcPr>
            <w:tcW w:w="992" w:type="dxa"/>
            <w:tcBorders>
              <w:top w:val="nil"/>
              <w:left w:val="nil"/>
              <w:bottom w:val="single" w:sz="4" w:space="0" w:color="auto"/>
              <w:right w:val="single" w:sz="4" w:space="0" w:color="auto"/>
            </w:tcBorders>
            <w:vAlign w:val="center"/>
          </w:tcPr>
          <w:p w:rsidR="00882ED5" w:rsidRPr="00F87D6A" w:rsidRDefault="00882ED5" w:rsidP="003A4140">
            <w:pPr>
              <w:jc w:val="center"/>
              <w:rPr>
                <w:sz w:val="22"/>
                <w:szCs w:val="22"/>
                <w:lang w:eastAsia="en-US"/>
              </w:rPr>
            </w:pPr>
            <w:r w:rsidRPr="00F87D6A">
              <w:rPr>
                <w:sz w:val="22"/>
                <w:szCs w:val="22"/>
                <w:lang w:eastAsia="en-US"/>
              </w:rPr>
              <w:t>Bidoane/an</w:t>
            </w:r>
          </w:p>
        </w:tc>
        <w:tc>
          <w:tcPr>
            <w:tcW w:w="993" w:type="dxa"/>
            <w:tcBorders>
              <w:top w:val="nil"/>
              <w:left w:val="nil"/>
              <w:bottom w:val="single" w:sz="4" w:space="0" w:color="auto"/>
              <w:right w:val="single" w:sz="4" w:space="0" w:color="auto"/>
            </w:tcBorders>
            <w:vAlign w:val="center"/>
          </w:tcPr>
          <w:p w:rsidR="00882ED5" w:rsidRPr="00F87D6A" w:rsidRDefault="00882ED5" w:rsidP="003A4140">
            <w:pPr>
              <w:jc w:val="center"/>
              <w:rPr>
                <w:sz w:val="22"/>
                <w:szCs w:val="22"/>
                <w:lang w:eastAsia="en-US"/>
              </w:rPr>
            </w:pPr>
            <w:r>
              <w:rPr>
                <w:sz w:val="22"/>
                <w:szCs w:val="22"/>
                <w:lang w:eastAsia="en-US"/>
              </w:rPr>
              <w:t>1700</w:t>
            </w:r>
          </w:p>
        </w:tc>
        <w:tc>
          <w:tcPr>
            <w:tcW w:w="1417" w:type="dxa"/>
            <w:tcBorders>
              <w:top w:val="nil"/>
              <w:left w:val="nil"/>
              <w:bottom w:val="single" w:sz="4" w:space="0" w:color="auto"/>
              <w:right w:val="single" w:sz="4" w:space="0" w:color="auto"/>
            </w:tcBorders>
            <w:vAlign w:val="center"/>
          </w:tcPr>
          <w:p w:rsidR="00882ED5" w:rsidRPr="00F87D6A" w:rsidRDefault="00882ED5" w:rsidP="003A4140">
            <w:pPr>
              <w:jc w:val="center"/>
              <w:rPr>
                <w:sz w:val="22"/>
                <w:szCs w:val="22"/>
                <w:lang w:eastAsia="en-US"/>
              </w:rPr>
            </w:pPr>
            <w:r>
              <w:rPr>
                <w:sz w:val="22"/>
                <w:szCs w:val="22"/>
                <w:lang w:eastAsia="en-US"/>
              </w:rPr>
              <w:t>2500+1500</w:t>
            </w:r>
          </w:p>
        </w:tc>
        <w:tc>
          <w:tcPr>
            <w:tcW w:w="1134" w:type="dxa"/>
            <w:tcBorders>
              <w:top w:val="nil"/>
              <w:left w:val="nil"/>
              <w:bottom w:val="single" w:sz="4" w:space="0" w:color="auto"/>
              <w:right w:val="single" w:sz="4" w:space="0" w:color="auto"/>
            </w:tcBorders>
            <w:vAlign w:val="center"/>
          </w:tcPr>
          <w:p w:rsidR="00882ED5" w:rsidRPr="00F87D6A" w:rsidRDefault="00882ED5" w:rsidP="003A4140">
            <w:pPr>
              <w:jc w:val="center"/>
              <w:rPr>
                <w:sz w:val="22"/>
                <w:szCs w:val="22"/>
                <w:lang w:eastAsia="en-US"/>
              </w:rPr>
            </w:pPr>
            <w:r>
              <w:rPr>
                <w:sz w:val="22"/>
                <w:szCs w:val="22"/>
                <w:lang w:eastAsia="en-US"/>
              </w:rPr>
              <w:t>1500</w:t>
            </w:r>
          </w:p>
        </w:tc>
        <w:tc>
          <w:tcPr>
            <w:tcW w:w="1100" w:type="dxa"/>
            <w:tcBorders>
              <w:top w:val="nil"/>
              <w:left w:val="nil"/>
              <w:bottom w:val="single" w:sz="4" w:space="0" w:color="auto"/>
              <w:right w:val="single" w:sz="4" w:space="0" w:color="auto"/>
            </w:tcBorders>
            <w:vAlign w:val="center"/>
          </w:tcPr>
          <w:p w:rsidR="00882ED5" w:rsidRPr="00F87D6A" w:rsidRDefault="00882ED5" w:rsidP="003A4140">
            <w:pPr>
              <w:jc w:val="center"/>
              <w:rPr>
                <w:sz w:val="22"/>
                <w:szCs w:val="22"/>
                <w:lang w:eastAsia="en-US"/>
              </w:rPr>
            </w:pPr>
            <w:r>
              <w:rPr>
                <w:sz w:val="22"/>
                <w:szCs w:val="22"/>
                <w:lang w:eastAsia="en-US"/>
              </w:rPr>
              <w:t>2000</w:t>
            </w:r>
          </w:p>
        </w:tc>
        <w:tc>
          <w:tcPr>
            <w:tcW w:w="1026" w:type="dxa"/>
            <w:tcBorders>
              <w:top w:val="nil"/>
              <w:left w:val="nil"/>
              <w:bottom w:val="single" w:sz="4" w:space="0" w:color="auto"/>
              <w:right w:val="single" w:sz="4" w:space="0" w:color="auto"/>
            </w:tcBorders>
            <w:vAlign w:val="center"/>
          </w:tcPr>
          <w:p w:rsidR="00882ED5" w:rsidRPr="00F87D6A" w:rsidRDefault="00882ED5" w:rsidP="003A4140">
            <w:pPr>
              <w:jc w:val="center"/>
              <w:rPr>
                <w:sz w:val="22"/>
                <w:szCs w:val="22"/>
                <w:lang w:eastAsia="en-US"/>
              </w:rPr>
            </w:pPr>
            <w:r>
              <w:rPr>
                <w:sz w:val="22"/>
                <w:szCs w:val="22"/>
                <w:lang w:eastAsia="en-US"/>
              </w:rPr>
              <w:t>2600</w:t>
            </w:r>
          </w:p>
        </w:tc>
        <w:tc>
          <w:tcPr>
            <w:tcW w:w="993" w:type="dxa"/>
            <w:tcBorders>
              <w:top w:val="nil"/>
              <w:left w:val="nil"/>
              <w:bottom w:val="single" w:sz="4" w:space="0" w:color="auto"/>
              <w:right w:val="single" w:sz="4" w:space="0" w:color="auto"/>
            </w:tcBorders>
            <w:vAlign w:val="center"/>
          </w:tcPr>
          <w:p w:rsidR="00882ED5" w:rsidRPr="00F87D6A" w:rsidRDefault="00882ED5" w:rsidP="00882ED5">
            <w:pPr>
              <w:jc w:val="center"/>
              <w:rPr>
                <w:b/>
                <w:bCs/>
                <w:sz w:val="22"/>
                <w:szCs w:val="22"/>
                <w:lang w:eastAsia="en-US"/>
              </w:rPr>
            </w:pPr>
            <w:r>
              <w:rPr>
                <w:b/>
                <w:bCs/>
                <w:sz w:val="22"/>
                <w:szCs w:val="22"/>
                <w:lang w:eastAsia="en-US"/>
              </w:rPr>
              <w:t>11800</w:t>
            </w:r>
          </w:p>
        </w:tc>
        <w:tc>
          <w:tcPr>
            <w:tcW w:w="992" w:type="dxa"/>
            <w:tcBorders>
              <w:top w:val="nil"/>
              <w:left w:val="nil"/>
              <w:bottom w:val="single" w:sz="4" w:space="0" w:color="auto"/>
              <w:right w:val="single" w:sz="4" w:space="0" w:color="auto"/>
            </w:tcBorders>
            <w:vAlign w:val="center"/>
          </w:tcPr>
          <w:p w:rsidR="00882ED5" w:rsidRPr="00F87D6A" w:rsidRDefault="00882ED5" w:rsidP="003A4140">
            <w:pPr>
              <w:jc w:val="center"/>
              <w:rPr>
                <w:sz w:val="22"/>
                <w:szCs w:val="22"/>
                <w:lang w:eastAsia="en-US"/>
              </w:rPr>
            </w:pPr>
          </w:p>
        </w:tc>
        <w:tc>
          <w:tcPr>
            <w:tcW w:w="992" w:type="dxa"/>
            <w:tcBorders>
              <w:top w:val="nil"/>
              <w:left w:val="nil"/>
              <w:bottom w:val="single" w:sz="4" w:space="0" w:color="auto"/>
              <w:right w:val="single" w:sz="4" w:space="0" w:color="auto"/>
            </w:tcBorders>
            <w:vAlign w:val="center"/>
          </w:tcPr>
          <w:p w:rsidR="00882ED5" w:rsidRPr="00F87D6A" w:rsidRDefault="00882ED5" w:rsidP="003A4140">
            <w:pPr>
              <w:jc w:val="center"/>
              <w:rPr>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882ED5" w:rsidRPr="00F87D6A" w:rsidRDefault="00882ED5" w:rsidP="003A4140">
            <w:pPr>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882ED5" w:rsidRPr="00F87D6A" w:rsidRDefault="00882ED5" w:rsidP="003A4140">
            <w:pPr>
              <w:jc w:val="center"/>
              <w:rPr>
                <w:sz w:val="22"/>
                <w:szCs w:val="22"/>
                <w:lang w:eastAsia="en-US"/>
              </w:rPr>
            </w:pPr>
          </w:p>
        </w:tc>
      </w:tr>
      <w:tr w:rsidR="00882ED5" w:rsidRPr="00F87D6A" w:rsidTr="001B0840">
        <w:trPr>
          <w:trHeight w:val="372"/>
        </w:trPr>
        <w:tc>
          <w:tcPr>
            <w:tcW w:w="11482" w:type="dxa"/>
            <w:gridSpan w:val="10"/>
            <w:tcBorders>
              <w:top w:val="nil"/>
              <w:left w:val="single" w:sz="4" w:space="0" w:color="auto"/>
              <w:bottom w:val="single" w:sz="4" w:space="0" w:color="auto"/>
              <w:right w:val="single" w:sz="4" w:space="0" w:color="auto"/>
            </w:tcBorders>
            <w:noWrap/>
            <w:vAlign w:val="center"/>
          </w:tcPr>
          <w:p w:rsidR="00882ED5" w:rsidRPr="00F87D6A" w:rsidRDefault="00882ED5" w:rsidP="003A4140">
            <w:pPr>
              <w:jc w:val="right"/>
              <w:rPr>
                <w:b/>
                <w:bCs/>
                <w:sz w:val="22"/>
                <w:szCs w:val="22"/>
                <w:lang w:eastAsia="en-US"/>
              </w:rPr>
            </w:pPr>
            <w:r w:rsidRPr="00F87D6A">
              <w:rPr>
                <w:b/>
                <w:bCs/>
                <w:sz w:val="22"/>
                <w:szCs w:val="22"/>
                <w:lang w:eastAsia="en-US"/>
              </w:rPr>
              <w:t>TOTAL (LEI, fără TVA):</w:t>
            </w:r>
          </w:p>
        </w:tc>
        <w:tc>
          <w:tcPr>
            <w:tcW w:w="992" w:type="dxa"/>
            <w:tcBorders>
              <w:top w:val="nil"/>
              <w:left w:val="nil"/>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82ED5" w:rsidRPr="00F87D6A" w:rsidRDefault="00882ED5" w:rsidP="003A4140">
            <w:pPr>
              <w:jc w:val="center"/>
              <w:rPr>
                <w:b/>
                <w:bCs/>
                <w:sz w:val="22"/>
                <w:szCs w:val="22"/>
                <w:lang w:eastAsia="en-US"/>
              </w:rPr>
            </w:pPr>
            <w:r>
              <w:rPr>
                <w:b/>
                <w:bCs/>
                <w:sz w:val="22"/>
                <w:szCs w:val="22"/>
                <w:lang w:eastAsia="en-US"/>
              </w:rPr>
              <w:t>-</w:t>
            </w:r>
          </w:p>
        </w:tc>
      </w:tr>
    </w:tbl>
    <w:p w:rsidR="00882ED5" w:rsidRPr="00BD62D2" w:rsidRDefault="00882ED5" w:rsidP="00882ED5">
      <w:pPr>
        <w:rPr>
          <w:sz w:val="26"/>
          <w:szCs w:val="26"/>
        </w:rPr>
      </w:pPr>
    </w:p>
    <w:p w:rsidR="00882ED5" w:rsidRPr="00BD62D2" w:rsidRDefault="00882ED5" w:rsidP="00882ED5">
      <w:pPr>
        <w:rPr>
          <w:sz w:val="26"/>
          <w:szCs w:val="26"/>
        </w:rPr>
      </w:pPr>
    </w:p>
    <w:p w:rsidR="00882ED5" w:rsidRPr="00F87D6A" w:rsidRDefault="00882ED5" w:rsidP="00882ED5">
      <w:pPr>
        <w:ind w:left="708" w:firstLine="708"/>
        <w:rPr>
          <w:b/>
          <w:sz w:val="22"/>
          <w:szCs w:val="26"/>
        </w:rPr>
      </w:pPr>
      <w:r w:rsidRPr="00F87D6A">
        <w:rPr>
          <w:b/>
          <w:sz w:val="22"/>
          <w:szCs w:val="26"/>
        </w:rPr>
        <w:t>BENEFICIAR,</w:t>
      </w:r>
      <w:r w:rsidRPr="00F87D6A">
        <w:rPr>
          <w:b/>
          <w:sz w:val="22"/>
          <w:szCs w:val="26"/>
        </w:rPr>
        <w:tab/>
      </w:r>
      <w:r w:rsidRPr="00F87D6A">
        <w:rPr>
          <w:b/>
          <w:sz w:val="22"/>
          <w:szCs w:val="26"/>
        </w:rPr>
        <w:tab/>
      </w:r>
      <w:r w:rsidRPr="00F87D6A">
        <w:rPr>
          <w:b/>
          <w:sz w:val="22"/>
          <w:szCs w:val="26"/>
        </w:rPr>
        <w:tab/>
      </w:r>
      <w:r w:rsidRPr="00F87D6A">
        <w:rPr>
          <w:b/>
          <w:sz w:val="22"/>
          <w:szCs w:val="26"/>
        </w:rPr>
        <w:tab/>
      </w:r>
      <w:r w:rsidRPr="00F87D6A">
        <w:rPr>
          <w:b/>
          <w:sz w:val="22"/>
          <w:szCs w:val="26"/>
        </w:rPr>
        <w:tab/>
      </w:r>
      <w:r w:rsidRPr="00F87D6A">
        <w:rPr>
          <w:b/>
          <w:sz w:val="22"/>
          <w:szCs w:val="26"/>
        </w:rPr>
        <w:tab/>
      </w:r>
      <w:r w:rsidRPr="00F87D6A">
        <w:rPr>
          <w:b/>
          <w:sz w:val="22"/>
          <w:szCs w:val="26"/>
        </w:rPr>
        <w:tab/>
      </w:r>
      <w:r w:rsidRPr="00F87D6A">
        <w:rPr>
          <w:b/>
          <w:sz w:val="22"/>
          <w:szCs w:val="26"/>
        </w:rPr>
        <w:tab/>
      </w:r>
      <w:r w:rsidRPr="00F87D6A">
        <w:rPr>
          <w:b/>
          <w:sz w:val="22"/>
          <w:szCs w:val="26"/>
        </w:rPr>
        <w:tab/>
      </w:r>
      <w:r w:rsidRPr="00F87D6A">
        <w:rPr>
          <w:b/>
          <w:sz w:val="22"/>
          <w:szCs w:val="26"/>
        </w:rPr>
        <w:tab/>
      </w:r>
      <w:r w:rsidRPr="00F87D6A">
        <w:rPr>
          <w:b/>
          <w:sz w:val="22"/>
          <w:szCs w:val="26"/>
        </w:rPr>
        <w:tab/>
        <w:t>FURNIZOR,</w:t>
      </w:r>
    </w:p>
    <w:p w:rsidR="00882ED5" w:rsidRPr="00F87D6A" w:rsidRDefault="00882ED5" w:rsidP="00882ED5">
      <w:pPr>
        <w:rPr>
          <w:sz w:val="22"/>
          <w:szCs w:val="26"/>
        </w:rPr>
      </w:pPr>
      <w:r w:rsidRPr="00F87D6A">
        <w:rPr>
          <w:sz w:val="22"/>
          <w:szCs w:val="26"/>
        </w:rPr>
        <w:tab/>
      </w:r>
      <w:r w:rsidRPr="00F87D6A">
        <w:rPr>
          <w:sz w:val="22"/>
          <w:szCs w:val="26"/>
        </w:rPr>
        <w:tab/>
        <w:t>Director Comercial,</w:t>
      </w:r>
    </w:p>
    <w:p w:rsidR="00882ED5" w:rsidRPr="00F87D6A" w:rsidRDefault="00882ED5" w:rsidP="00882ED5">
      <w:pPr>
        <w:rPr>
          <w:sz w:val="22"/>
          <w:szCs w:val="26"/>
        </w:rPr>
      </w:pPr>
      <w:r w:rsidRPr="00F87D6A">
        <w:rPr>
          <w:sz w:val="22"/>
          <w:szCs w:val="26"/>
        </w:rPr>
        <w:tab/>
      </w:r>
      <w:r w:rsidRPr="00F87D6A">
        <w:rPr>
          <w:sz w:val="22"/>
          <w:szCs w:val="26"/>
        </w:rPr>
        <w:tab/>
        <w:t>Adrian Diaconu</w:t>
      </w:r>
    </w:p>
    <w:p w:rsidR="00882ED5" w:rsidRPr="00F87D6A" w:rsidRDefault="00882ED5" w:rsidP="00882ED5">
      <w:pPr>
        <w:rPr>
          <w:sz w:val="22"/>
          <w:szCs w:val="26"/>
        </w:rPr>
      </w:pPr>
    </w:p>
    <w:p w:rsidR="00882ED5" w:rsidRPr="00F87D6A" w:rsidRDefault="00882ED5" w:rsidP="00882ED5">
      <w:pPr>
        <w:rPr>
          <w:sz w:val="22"/>
          <w:szCs w:val="26"/>
        </w:rPr>
      </w:pPr>
    </w:p>
    <w:p w:rsidR="00882ED5" w:rsidRPr="00F87D6A" w:rsidRDefault="00882ED5" w:rsidP="00882ED5">
      <w:pPr>
        <w:rPr>
          <w:sz w:val="22"/>
          <w:szCs w:val="26"/>
          <w:lang w:val="fr-FR"/>
        </w:rPr>
      </w:pPr>
      <w:r w:rsidRPr="00F87D6A">
        <w:rPr>
          <w:sz w:val="22"/>
          <w:szCs w:val="26"/>
          <w:lang w:val="fr-FR"/>
        </w:rPr>
        <w:t xml:space="preserve">                      </w:t>
      </w:r>
      <w:r>
        <w:rPr>
          <w:sz w:val="22"/>
          <w:szCs w:val="26"/>
          <w:lang w:val="fr-FR"/>
        </w:rPr>
        <w:tab/>
      </w:r>
      <w:proofErr w:type="spellStart"/>
      <w:r w:rsidRPr="00F87D6A">
        <w:rPr>
          <w:sz w:val="22"/>
          <w:szCs w:val="26"/>
          <w:lang w:val="fr-FR"/>
        </w:rPr>
        <w:t>Serviciul</w:t>
      </w:r>
      <w:proofErr w:type="spellEnd"/>
      <w:r w:rsidRPr="00F87D6A">
        <w:rPr>
          <w:sz w:val="22"/>
          <w:szCs w:val="26"/>
          <w:lang w:val="fr-FR"/>
        </w:rPr>
        <w:t xml:space="preserve"> </w:t>
      </w:r>
      <w:proofErr w:type="spellStart"/>
      <w:r w:rsidRPr="00F87D6A">
        <w:rPr>
          <w:sz w:val="22"/>
          <w:szCs w:val="26"/>
          <w:lang w:val="fr-FR"/>
        </w:rPr>
        <w:t>Aprovizionare</w:t>
      </w:r>
      <w:proofErr w:type="spellEnd"/>
      <w:r w:rsidRPr="00F87D6A">
        <w:rPr>
          <w:sz w:val="22"/>
          <w:szCs w:val="26"/>
          <w:lang w:val="fr-FR"/>
        </w:rPr>
        <w:t>,</w:t>
      </w:r>
    </w:p>
    <w:p w:rsidR="00882ED5" w:rsidRPr="00F87D6A" w:rsidRDefault="00882ED5" w:rsidP="00882ED5">
      <w:pPr>
        <w:rPr>
          <w:sz w:val="22"/>
          <w:szCs w:val="26"/>
          <w:lang w:val="fr-FR"/>
        </w:rPr>
      </w:pPr>
      <w:r w:rsidRPr="00F87D6A">
        <w:rPr>
          <w:sz w:val="22"/>
          <w:szCs w:val="26"/>
          <w:lang w:val="fr-FR"/>
        </w:rPr>
        <w:t xml:space="preserve">                     </w:t>
      </w:r>
      <w:r w:rsidRPr="00F87D6A">
        <w:rPr>
          <w:sz w:val="22"/>
          <w:szCs w:val="26"/>
          <w:lang w:val="fr-FR"/>
        </w:rPr>
        <w:tab/>
      </w:r>
      <w:proofErr w:type="spellStart"/>
      <w:r>
        <w:rPr>
          <w:sz w:val="22"/>
          <w:szCs w:val="26"/>
          <w:lang w:val="fr-FR"/>
        </w:rPr>
        <w:t>Sorin</w:t>
      </w:r>
      <w:proofErr w:type="spellEnd"/>
      <w:r>
        <w:rPr>
          <w:sz w:val="22"/>
          <w:szCs w:val="26"/>
          <w:lang w:val="fr-FR"/>
        </w:rPr>
        <w:t xml:space="preserve"> </w:t>
      </w:r>
      <w:proofErr w:type="spellStart"/>
      <w:r>
        <w:rPr>
          <w:sz w:val="22"/>
          <w:szCs w:val="26"/>
          <w:lang w:val="fr-FR"/>
        </w:rPr>
        <w:t>Vasilescu</w:t>
      </w:r>
      <w:proofErr w:type="spellEnd"/>
    </w:p>
    <w:p w:rsidR="00882ED5" w:rsidRPr="00F87D6A" w:rsidRDefault="00882ED5" w:rsidP="00882ED5">
      <w:pPr>
        <w:rPr>
          <w:sz w:val="22"/>
          <w:szCs w:val="26"/>
        </w:rPr>
      </w:pPr>
    </w:p>
    <w:p w:rsidR="00882ED5" w:rsidRPr="00F87D6A" w:rsidRDefault="00882ED5" w:rsidP="00882ED5">
      <w:pPr>
        <w:rPr>
          <w:sz w:val="22"/>
          <w:szCs w:val="26"/>
        </w:rPr>
      </w:pPr>
    </w:p>
    <w:p w:rsidR="00882ED5" w:rsidRPr="00F87D6A" w:rsidRDefault="00882ED5" w:rsidP="00882ED5">
      <w:pPr>
        <w:rPr>
          <w:sz w:val="22"/>
          <w:szCs w:val="26"/>
        </w:rPr>
      </w:pPr>
      <w:r w:rsidRPr="00F87D6A">
        <w:rPr>
          <w:sz w:val="22"/>
          <w:szCs w:val="26"/>
        </w:rPr>
        <w:tab/>
      </w:r>
      <w:r w:rsidRPr="00F87D6A">
        <w:rPr>
          <w:sz w:val="22"/>
          <w:szCs w:val="26"/>
        </w:rPr>
        <w:tab/>
        <w:t>Derulator contract,</w:t>
      </w:r>
      <w:r w:rsidRPr="00F87D6A">
        <w:rPr>
          <w:sz w:val="22"/>
          <w:szCs w:val="26"/>
        </w:rPr>
        <w:tab/>
      </w:r>
    </w:p>
    <w:p w:rsidR="00882ED5" w:rsidRPr="00F87D6A" w:rsidRDefault="00882ED5" w:rsidP="00882ED5">
      <w:pPr>
        <w:rPr>
          <w:sz w:val="22"/>
          <w:szCs w:val="26"/>
        </w:rPr>
      </w:pPr>
      <w:r w:rsidRPr="00F87D6A">
        <w:rPr>
          <w:sz w:val="22"/>
          <w:szCs w:val="26"/>
        </w:rPr>
        <w:t xml:space="preserve">                    </w:t>
      </w:r>
      <w:r>
        <w:rPr>
          <w:sz w:val="22"/>
          <w:szCs w:val="26"/>
        </w:rPr>
        <w:tab/>
        <w:t>Elena Dumitru-Presejniuc</w:t>
      </w:r>
    </w:p>
    <w:p w:rsidR="00882ED5" w:rsidRPr="00F87D6A" w:rsidRDefault="00882ED5" w:rsidP="00882ED5">
      <w:pPr>
        <w:rPr>
          <w:sz w:val="22"/>
          <w:szCs w:val="26"/>
        </w:rPr>
      </w:pPr>
    </w:p>
    <w:p w:rsidR="00882ED5" w:rsidRPr="00F87D6A" w:rsidRDefault="00882ED5" w:rsidP="00882ED5">
      <w:pPr>
        <w:rPr>
          <w:sz w:val="22"/>
          <w:szCs w:val="26"/>
        </w:rPr>
      </w:pPr>
    </w:p>
    <w:p w:rsidR="00882ED5" w:rsidRPr="00F87D6A" w:rsidRDefault="00882ED5" w:rsidP="00882ED5">
      <w:pPr>
        <w:rPr>
          <w:sz w:val="22"/>
          <w:szCs w:val="26"/>
        </w:rPr>
      </w:pPr>
      <w:r w:rsidRPr="00F87D6A">
        <w:rPr>
          <w:sz w:val="22"/>
          <w:szCs w:val="26"/>
        </w:rPr>
        <w:tab/>
      </w:r>
      <w:r w:rsidRPr="00F87D6A">
        <w:rPr>
          <w:sz w:val="22"/>
          <w:szCs w:val="26"/>
        </w:rPr>
        <w:tab/>
        <w:t>Responsabil achiziţie,</w:t>
      </w:r>
    </w:p>
    <w:p w:rsidR="00882ED5" w:rsidRPr="00F87D6A" w:rsidRDefault="00882ED5" w:rsidP="00882ED5">
      <w:pPr>
        <w:tabs>
          <w:tab w:val="left" w:pos="1418"/>
        </w:tabs>
        <w:rPr>
          <w:sz w:val="22"/>
          <w:szCs w:val="26"/>
        </w:rPr>
        <w:sectPr w:rsidR="00882ED5" w:rsidRPr="00F87D6A" w:rsidSect="003A4140">
          <w:footerReference w:type="even" r:id="rId11"/>
          <w:footerReference w:type="default" r:id="rId12"/>
          <w:footerReference w:type="first" r:id="rId13"/>
          <w:pgSz w:w="16838" w:h="11906" w:orient="landscape"/>
          <w:pgMar w:top="851" w:right="726" w:bottom="993" w:left="340" w:header="709" w:footer="709" w:gutter="0"/>
          <w:cols w:space="708"/>
          <w:docGrid w:linePitch="360"/>
        </w:sectPr>
      </w:pPr>
      <w:r w:rsidRPr="00F87D6A">
        <w:rPr>
          <w:sz w:val="22"/>
          <w:szCs w:val="26"/>
        </w:rPr>
        <w:t xml:space="preserve">                     </w:t>
      </w:r>
      <w:r w:rsidRPr="00F87D6A">
        <w:rPr>
          <w:sz w:val="22"/>
          <w:szCs w:val="26"/>
        </w:rPr>
        <w:tab/>
      </w:r>
      <w:r>
        <w:rPr>
          <w:sz w:val="22"/>
          <w:szCs w:val="26"/>
        </w:rPr>
        <w:t>Andreea Tudor</w:t>
      </w:r>
    </w:p>
    <w:p w:rsidR="000B4DCB" w:rsidRDefault="000B4DCB" w:rsidP="000B4DCB">
      <w:pPr>
        <w:jc w:val="center"/>
        <w:rPr>
          <w:color w:val="000000"/>
          <w:sz w:val="22"/>
          <w:szCs w:val="26"/>
        </w:rPr>
      </w:pPr>
      <w:r>
        <w:rPr>
          <w:color w:val="000000"/>
          <w:sz w:val="22"/>
          <w:szCs w:val="26"/>
        </w:rPr>
        <w:lastRenderedPageBreak/>
        <w:t xml:space="preserve">                                                                                                                                                               </w:t>
      </w:r>
    </w:p>
    <w:p w:rsidR="000B4DCB" w:rsidRDefault="000B4DCB" w:rsidP="000B4DCB">
      <w:pPr>
        <w:jc w:val="center"/>
        <w:rPr>
          <w:color w:val="000000"/>
          <w:sz w:val="22"/>
          <w:szCs w:val="26"/>
        </w:rPr>
      </w:pPr>
    </w:p>
    <w:p w:rsidR="000B4DCB" w:rsidRDefault="000B4DCB" w:rsidP="000B4DCB">
      <w:pPr>
        <w:jc w:val="center"/>
        <w:rPr>
          <w:color w:val="000000"/>
          <w:sz w:val="22"/>
          <w:szCs w:val="26"/>
        </w:rPr>
      </w:pPr>
    </w:p>
    <w:p w:rsidR="000B4DCB" w:rsidRDefault="000B4DCB" w:rsidP="000B4DCB">
      <w:pPr>
        <w:jc w:val="center"/>
        <w:rPr>
          <w:color w:val="000000"/>
          <w:sz w:val="22"/>
          <w:szCs w:val="26"/>
        </w:rPr>
      </w:pPr>
    </w:p>
    <w:p w:rsidR="000B4DCB" w:rsidRDefault="000B4DCB" w:rsidP="000B4DCB">
      <w:pPr>
        <w:jc w:val="center"/>
        <w:rPr>
          <w:color w:val="000000"/>
          <w:sz w:val="22"/>
          <w:szCs w:val="26"/>
        </w:rPr>
      </w:pPr>
    </w:p>
    <w:p w:rsidR="002E735F" w:rsidRDefault="002E735F" w:rsidP="000B4DCB">
      <w:pPr>
        <w:ind w:left="11328"/>
        <w:jc w:val="center"/>
        <w:rPr>
          <w:color w:val="000000"/>
          <w:sz w:val="22"/>
          <w:szCs w:val="26"/>
        </w:rPr>
      </w:pPr>
    </w:p>
    <w:p w:rsidR="000B4DCB" w:rsidRPr="00F87D6A" w:rsidRDefault="000B4DCB" w:rsidP="000B4DCB">
      <w:pPr>
        <w:ind w:left="11328"/>
        <w:jc w:val="center"/>
        <w:rPr>
          <w:color w:val="000000"/>
          <w:sz w:val="22"/>
          <w:szCs w:val="26"/>
        </w:rPr>
      </w:pPr>
      <w:r w:rsidRPr="00F87D6A">
        <w:rPr>
          <w:color w:val="000000"/>
          <w:sz w:val="22"/>
          <w:szCs w:val="26"/>
        </w:rPr>
        <w:t>Anexa nr. 2</w:t>
      </w:r>
      <w:r>
        <w:rPr>
          <w:color w:val="000000"/>
          <w:sz w:val="22"/>
          <w:szCs w:val="26"/>
        </w:rPr>
        <w:t xml:space="preserve"> </w:t>
      </w:r>
      <w:r w:rsidRPr="00F87D6A">
        <w:rPr>
          <w:color w:val="000000"/>
          <w:sz w:val="22"/>
          <w:szCs w:val="26"/>
        </w:rPr>
        <w:t xml:space="preserve"> la contractul nr.______________</w:t>
      </w:r>
    </w:p>
    <w:p w:rsidR="000B4DCB" w:rsidRPr="00F87D6A" w:rsidRDefault="000B4DCB" w:rsidP="000B4DCB">
      <w:pPr>
        <w:rPr>
          <w:color w:val="000000"/>
          <w:sz w:val="22"/>
          <w:szCs w:val="22"/>
        </w:rPr>
      </w:pPr>
    </w:p>
    <w:p w:rsidR="000B4DCB" w:rsidRPr="00F87D6A" w:rsidRDefault="000B4DCB" w:rsidP="000B4DCB">
      <w:pPr>
        <w:rPr>
          <w:color w:val="000000"/>
          <w:sz w:val="22"/>
          <w:szCs w:val="22"/>
        </w:rPr>
      </w:pPr>
    </w:p>
    <w:p w:rsidR="000B4DCB" w:rsidRPr="0036700B" w:rsidRDefault="000B4DCB" w:rsidP="000B4DCB">
      <w:pPr>
        <w:jc w:val="center"/>
        <w:rPr>
          <w:b/>
          <w:color w:val="000000"/>
          <w:sz w:val="22"/>
          <w:szCs w:val="22"/>
          <w:u w:val="single"/>
        </w:rPr>
      </w:pPr>
      <w:r w:rsidRPr="0036700B">
        <w:rPr>
          <w:b/>
          <w:color w:val="000000"/>
          <w:sz w:val="22"/>
          <w:szCs w:val="22"/>
          <w:u w:val="single"/>
        </w:rPr>
        <w:t>Lista de cantitaţi cu necesarul de dozatoare, bidoane de 19 litri si dispencere pahare din cadrul ELCEN</w:t>
      </w:r>
    </w:p>
    <w:p w:rsidR="000B4DCB" w:rsidRDefault="000B4DCB" w:rsidP="000B4DCB">
      <w:pPr>
        <w:tabs>
          <w:tab w:val="left" w:pos="4320"/>
        </w:tabs>
        <w:jc w:val="center"/>
        <w:rPr>
          <w:sz w:val="22"/>
          <w:szCs w:val="22"/>
        </w:rPr>
      </w:pPr>
      <w:r w:rsidRPr="00301E0F">
        <w:rPr>
          <w:sz w:val="22"/>
          <w:szCs w:val="22"/>
        </w:rPr>
        <w:t>care se pun la dispoziţie în mod gratuit beneficiarului conform locaţiilor de la cap.VIII  din caietul de sarcini</w:t>
      </w:r>
    </w:p>
    <w:p w:rsidR="000B4DCB" w:rsidRPr="00301E0F" w:rsidRDefault="000B4DCB" w:rsidP="000B4DCB">
      <w:pPr>
        <w:tabs>
          <w:tab w:val="left" w:pos="4320"/>
        </w:tabs>
        <w:jc w:val="center"/>
        <w:rPr>
          <w:sz w:val="22"/>
          <w:szCs w:val="22"/>
        </w:rPr>
      </w:pPr>
    </w:p>
    <w:tbl>
      <w:tblPr>
        <w:tblpPr w:leftFromText="180" w:rightFromText="180" w:vertAnchor="text" w:horzAnchor="margin" w:tblpXSpec="center" w:tblpY="152"/>
        <w:tblW w:w="11481" w:type="dxa"/>
        <w:tblLayout w:type="fixed"/>
        <w:tblLook w:val="0000"/>
      </w:tblPr>
      <w:tblGrid>
        <w:gridCol w:w="708"/>
        <w:gridCol w:w="3195"/>
        <w:gridCol w:w="1410"/>
        <w:gridCol w:w="1274"/>
        <w:gridCol w:w="1276"/>
        <w:gridCol w:w="1134"/>
        <w:gridCol w:w="1275"/>
        <w:gridCol w:w="1209"/>
      </w:tblGrid>
      <w:tr w:rsidR="000B4DCB" w:rsidRPr="00F87D6A" w:rsidTr="003A4140">
        <w:trPr>
          <w:trHeight w:val="277"/>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0B4DCB" w:rsidRPr="00F87D6A" w:rsidRDefault="000B4DCB" w:rsidP="003A4140">
            <w:pPr>
              <w:jc w:val="center"/>
              <w:rPr>
                <w:b/>
                <w:bCs/>
                <w:sz w:val="22"/>
                <w:szCs w:val="22"/>
                <w:lang w:eastAsia="en-US"/>
              </w:rPr>
            </w:pPr>
            <w:r w:rsidRPr="00F87D6A">
              <w:rPr>
                <w:b/>
                <w:bCs/>
                <w:sz w:val="22"/>
                <w:szCs w:val="22"/>
                <w:lang w:eastAsia="en-US"/>
              </w:rPr>
              <w:t>Nr. ctr</w:t>
            </w:r>
          </w:p>
        </w:tc>
        <w:tc>
          <w:tcPr>
            <w:tcW w:w="3195" w:type="dxa"/>
            <w:vMerge w:val="restart"/>
            <w:tcBorders>
              <w:top w:val="single" w:sz="4" w:space="0" w:color="auto"/>
              <w:left w:val="single" w:sz="4" w:space="0" w:color="auto"/>
              <w:bottom w:val="single" w:sz="4" w:space="0" w:color="auto"/>
              <w:right w:val="single" w:sz="4" w:space="0" w:color="auto"/>
            </w:tcBorders>
            <w:vAlign w:val="center"/>
          </w:tcPr>
          <w:p w:rsidR="000B4DCB" w:rsidRPr="00F87D6A" w:rsidRDefault="000B4DCB" w:rsidP="003A4140">
            <w:pPr>
              <w:jc w:val="center"/>
              <w:rPr>
                <w:b/>
                <w:bCs/>
                <w:sz w:val="22"/>
                <w:szCs w:val="22"/>
                <w:lang w:val="fr-FR" w:eastAsia="en-US"/>
              </w:rPr>
            </w:pPr>
            <w:r w:rsidRPr="00F87D6A">
              <w:rPr>
                <w:b/>
                <w:bCs/>
                <w:sz w:val="22"/>
                <w:szCs w:val="22"/>
                <w:lang w:val="fr-FR" w:eastAsia="en-US"/>
              </w:rPr>
              <w:t>DENUMIRE PRODUS</w:t>
            </w:r>
            <w:r w:rsidRPr="00F87D6A">
              <w:rPr>
                <w:b/>
                <w:bCs/>
                <w:sz w:val="22"/>
                <w:szCs w:val="22"/>
                <w:lang w:val="fr-FR" w:eastAsia="en-US"/>
              </w:rPr>
              <w:br/>
            </w:r>
          </w:p>
        </w:tc>
        <w:tc>
          <w:tcPr>
            <w:tcW w:w="6369" w:type="dxa"/>
            <w:gridSpan w:val="5"/>
            <w:tcBorders>
              <w:top w:val="single" w:sz="4" w:space="0" w:color="auto"/>
              <w:left w:val="single" w:sz="4" w:space="0" w:color="auto"/>
              <w:bottom w:val="single" w:sz="4" w:space="0" w:color="auto"/>
              <w:right w:val="single" w:sz="4" w:space="0" w:color="auto"/>
            </w:tcBorders>
            <w:vAlign w:val="center"/>
          </w:tcPr>
          <w:p w:rsidR="000B4DCB" w:rsidRPr="003859A4" w:rsidRDefault="000B4DCB" w:rsidP="003A4140">
            <w:pPr>
              <w:jc w:val="center"/>
              <w:rPr>
                <w:b/>
                <w:bCs/>
                <w:color w:val="000000"/>
                <w:sz w:val="22"/>
                <w:szCs w:val="22"/>
                <w:lang w:eastAsia="en-US"/>
              </w:rPr>
            </w:pPr>
            <w:r w:rsidRPr="003859A4">
              <w:rPr>
                <w:b/>
                <w:bCs/>
                <w:color w:val="000000"/>
                <w:sz w:val="22"/>
                <w:szCs w:val="22"/>
                <w:lang w:eastAsia="en-US"/>
              </w:rPr>
              <w:t>Locatia</w:t>
            </w:r>
          </w:p>
        </w:tc>
        <w:tc>
          <w:tcPr>
            <w:tcW w:w="1209" w:type="dxa"/>
            <w:vMerge w:val="restart"/>
            <w:tcBorders>
              <w:top w:val="single" w:sz="4" w:space="0" w:color="auto"/>
              <w:left w:val="single" w:sz="4" w:space="0" w:color="auto"/>
              <w:bottom w:val="single" w:sz="4" w:space="0" w:color="auto"/>
              <w:right w:val="single" w:sz="4" w:space="0" w:color="auto"/>
            </w:tcBorders>
            <w:vAlign w:val="center"/>
          </w:tcPr>
          <w:p w:rsidR="000B4DCB" w:rsidRPr="00F87D6A" w:rsidRDefault="000B4DCB" w:rsidP="003A4140">
            <w:pPr>
              <w:jc w:val="center"/>
              <w:rPr>
                <w:b/>
                <w:bCs/>
                <w:sz w:val="22"/>
                <w:szCs w:val="22"/>
                <w:lang w:eastAsia="en-US"/>
              </w:rPr>
            </w:pPr>
            <w:r w:rsidRPr="00F87D6A">
              <w:rPr>
                <w:b/>
                <w:bCs/>
                <w:sz w:val="22"/>
                <w:szCs w:val="22"/>
                <w:lang w:eastAsia="en-US"/>
              </w:rPr>
              <w:t>Cantitate</w:t>
            </w:r>
          </w:p>
          <w:p w:rsidR="000B4DCB" w:rsidRPr="00F87D6A" w:rsidRDefault="000B4DCB" w:rsidP="003A4140">
            <w:pPr>
              <w:jc w:val="center"/>
              <w:rPr>
                <w:b/>
                <w:bCs/>
                <w:sz w:val="22"/>
                <w:szCs w:val="22"/>
                <w:lang w:eastAsia="en-US"/>
              </w:rPr>
            </w:pPr>
            <w:r w:rsidRPr="00F87D6A">
              <w:rPr>
                <w:b/>
                <w:bCs/>
                <w:sz w:val="22"/>
                <w:szCs w:val="22"/>
                <w:lang w:eastAsia="en-US"/>
              </w:rPr>
              <w:t>totală</w:t>
            </w:r>
          </w:p>
        </w:tc>
      </w:tr>
      <w:tr w:rsidR="000B4DCB" w:rsidRPr="00F87D6A" w:rsidTr="003A4140">
        <w:trPr>
          <w:trHeight w:val="550"/>
        </w:trPr>
        <w:tc>
          <w:tcPr>
            <w:tcW w:w="708" w:type="dxa"/>
            <w:vMerge/>
            <w:tcBorders>
              <w:top w:val="single" w:sz="4" w:space="0" w:color="auto"/>
              <w:left w:val="single" w:sz="4" w:space="0" w:color="auto"/>
              <w:bottom w:val="single" w:sz="4" w:space="0" w:color="auto"/>
              <w:right w:val="single" w:sz="4" w:space="0" w:color="auto"/>
            </w:tcBorders>
            <w:vAlign w:val="center"/>
          </w:tcPr>
          <w:p w:rsidR="000B4DCB" w:rsidRPr="00F87D6A" w:rsidRDefault="000B4DCB" w:rsidP="003A4140">
            <w:pPr>
              <w:jc w:val="center"/>
              <w:rPr>
                <w:b/>
                <w:bCs/>
                <w:sz w:val="22"/>
                <w:szCs w:val="22"/>
                <w:lang w:eastAsia="en-US"/>
              </w:rPr>
            </w:pPr>
          </w:p>
        </w:tc>
        <w:tc>
          <w:tcPr>
            <w:tcW w:w="3195" w:type="dxa"/>
            <w:vMerge/>
            <w:tcBorders>
              <w:top w:val="single" w:sz="4" w:space="0" w:color="auto"/>
              <w:left w:val="single" w:sz="4" w:space="0" w:color="auto"/>
              <w:bottom w:val="single" w:sz="4" w:space="0" w:color="auto"/>
              <w:right w:val="single" w:sz="4" w:space="0" w:color="auto"/>
            </w:tcBorders>
            <w:vAlign w:val="center"/>
          </w:tcPr>
          <w:p w:rsidR="000B4DCB" w:rsidRPr="00F87D6A" w:rsidRDefault="000B4DCB" w:rsidP="003A4140">
            <w:pPr>
              <w:jc w:val="center"/>
              <w:rPr>
                <w:b/>
                <w:bCs/>
                <w:sz w:val="22"/>
                <w:szCs w:val="22"/>
                <w:lang w:eastAsia="en-US"/>
              </w:rPr>
            </w:pPr>
          </w:p>
        </w:tc>
        <w:tc>
          <w:tcPr>
            <w:tcW w:w="1410" w:type="dxa"/>
            <w:tcBorders>
              <w:top w:val="single" w:sz="4" w:space="0" w:color="auto"/>
              <w:left w:val="single" w:sz="4" w:space="0" w:color="auto"/>
              <w:bottom w:val="single" w:sz="4" w:space="0" w:color="auto"/>
              <w:right w:val="single" w:sz="4" w:space="0" w:color="auto"/>
            </w:tcBorders>
            <w:vAlign w:val="center"/>
          </w:tcPr>
          <w:p w:rsidR="000B4DCB" w:rsidRPr="00F87D6A" w:rsidRDefault="000B4DCB" w:rsidP="003A4140">
            <w:pPr>
              <w:jc w:val="center"/>
              <w:rPr>
                <w:b/>
                <w:bCs/>
                <w:sz w:val="22"/>
                <w:szCs w:val="22"/>
                <w:lang w:eastAsia="en-US"/>
              </w:rPr>
            </w:pPr>
            <w:r w:rsidRPr="00F87D6A">
              <w:rPr>
                <w:b/>
                <w:bCs/>
                <w:sz w:val="22"/>
                <w:szCs w:val="22"/>
                <w:lang w:eastAsia="en-US"/>
              </w:rPr>
              <w:t>CTE SUD + Uz</w:t>
            </w:r>
            <w:r>
              <w:rPr>
                <w:b/>
                <w:bCs/>
                <w:sz w:val="22"/>
                <w:szCs w:val="22"/>
                <w:lang w:eastAsia="en-US"/>
              </w:rPr>
              <w:t xml:space="preserve">ina </w:t>
            </w:r>
            <w:r w:rsidRPr="00F87D6A">
              <w:rPr>
                <w:b/>
                <w:bCs/>
                <w:sz w:val="22"/>
                <w:szCs w:val="22"/>
                <w:lang w:eastAsia="en-US"/>
              </w:rPr>
              <w:t>R</w:t>
            </w:r>
            <w:r>
              <w:rPr>
                <w:b/>
                <w:bCs/>
                <w:sz w:val="22"/>
                <w:szCs w:val="22"/>
                <w:lang w:eastAsia="en-US"/>
              </w:rPr>
              <w:t>eparatii</w:t>
            </w:r>
            <w:r w:rsidRPr="00F87D6A">
              <w:rPr>
                <w:bCs/>
                <w:sz w:val="22"/>
                <w:szCs w:val="22"/>
                <w:lang w:eastAsia="en-US"/>
              </w:rPr>
              <w:t xml:space="preserve"> </w:t>
            </w:r>
          </w:p>
        </w:tc>
        <w:tc>
          <w:tcPr>
            <w:tcW w:w="1274" w:type="dxa"/>
            <w:tcBorders>
              <w:top w:val="nil"/>
              <w:left w:val="nil"/>
              <w:bottom w:val="single" w:sz="4" w:space="0" w:color="auto"/>
              <w:right w:val="single" w:sz="4" w:space="0" w:color="auto"/>
            </w:tcBorders>
            <w:vAlign w:val="center"/>
          </w:tcPr>
          <w:p w:rsidR="000B4DCB" w:rsidRPr="00F87D6A" w:rsidRDefault="000B4DCB" w:rsidP="003A4140">
            <w:pPr>
              <w:jc w:val="center"/>
              <w:rPr>
                <w:b/>
                <w:bCs/>
                <w:sz w:val="22"/>
                <w:szCs w:val="22"/>
                <w:lang w:eastAsia="en-US"/>
              </w:rPr>
            </w:pPr>
            <w:r w:rsidRPr="00F87D6A">
              <w:rPr>
                <w:b/>
                <w:bCs/>
                <w:sz w:val="22"/>
                <w:szCs w:val="22"/>
                <w:lang w:eastAsia="en-US"/>
              </w:rPr>
              <w:t>CTE</w:t>
            </w:r>
          </w:p>
          <w:p w:rsidR="000B4DCB" w:rsidRPr="00F87D6A" w:rsidRDefault="000B4DCB" w:rsidP="003A4140">
            <w:pPr>
              <w:ind w:firstLine="34"/>
              <w:jc w:val="center"/>
              <w:rPr>
                <w:b/>
                <w:bCs/>
                <w:sz w:val="22"/>
                <w:szCs w:val="22"/>
                <w:lang w:eastAsia="en-US"/>
              </w:rPr>
            </w:pPr>
            <w:r w:rsidRPr="00F87D6A">
              <w:rPr>
                <w:b/>
                <w:bCs/>
                <w:sz w:val="22"/>
                <w:szCs w:val="22"/>
                <w:lang w:eastAsia="en-US"/>
              </w:rPr>
              <w:t xml:space="preserve">VEST </w:t>
            </w:r>
          </w:p>
          <w:p w:rsidR="000B4DCB" w:rsidRPr="00F87D6A" w:rsidRDefault="000B4DCB" w:rsidP="003A4140">
            <w:pPr>
              <w:jc w:val="center"/>
              <w:rPr>
                <w:b/>
                <w:bCs/>
                <w:sz w:val="22"/>
                <w:szCs w:val="22"/>
                <w:lang w:eastAsia="en-US"/>
              </w:rPr>
            </w:pPr>
            <w:r>
              <w:rPr>
                <w:b/>
                <w:bCs/>
                <w:sz w:val="22"/>
                <w:szCs w:val="22"/>
                <w:lang w:eastAsia="en-US"/>
              </w:rPr>
              <w:t>/ (SR)</w:t>
            </w:r>
          </w:p>
        </w:tc>
        <w:tc>
          <w:tcPr>
            <w:tcW w:w="1276" w:type="dxa"/>
            <w:tcBorders>
              <w:top w:val="nil"/>
              <w:left w:val="nil"/>
              <w:bottom w:val="single" w:sz="4" w:space="0" w:color="auto"/>
              <w:right w:val="single" w:sz="4" w:space="0" w:color="auto"/>
            </w:tcBorders>
            <w:vAlign w:val="center"/>
          </w:tcPr>
          <w:p w:rsidR="000B4DCB" w:rsidRPr="00F87D6A" w:rsidRDefault="000B4DCB" w:rsidP="003A4140">
            <w:pPr>
              <w:jc w:val="center"/>
              <w:rPr>
                <w:b/>
                <w:bCs/>
                <w:sz w:val="22"/>
                <w:szCs w:val="22"/>
                <w:lang w:eastAsia="en-US"/>
              </w:rPr>
            </w:pPr>
            <w:r w:rsidRPr="00F87D6A">
              <w:rPr>
                <w:b/>
                <w:bCs/>
                <w:sz w:val="22"/>
                <w:szCs w:val="22"/>
                <w:lang w:eastAsia="en-US"/>
              </w:rPr>
              <w:t>CTE</w:t>
            </w:r>
          </w:p>
          <w:p w:rsidR="000B4DCB" w:rsidRPr="00F87D6A" w:rsidRDefault="000B4DCB" w:rsidP="003A4140">
            <w:pPr>
              <w:jc w:val="center"/>
              <w:rPr>
                <w:b/>
                <w:bCs/>
                <w:sz w:val="22"/>
                <w:szCs w:val="22"/>
                <w:lang w:eastAsia="en-US"/>
              </w:rPr>
            </w:pPr>
            <w:r w:rsidRPr="00F87D6A">
              <w:rPr>
                <w:b/>
                <w:bCs/>
                <w:sz w:val="22"/>
                <w:szCs w:val="22"/>
                <w:lang w:eastAsia="en-US"/>
              </w:rPr>
              <w:t>GROZ.</w:t>
            </w:r>
          </w:p>
          <w:p w:rsidR="000B4DCB" w:rsidRPr="00F87D6A" w:rsidRDefault="000B4DCB" w:rsidP="003A4140">
            <w:pPr>
              <w:ind w:firstLine="34"/>
              <w:jc w:val="center"/>
              <w:rPr>
                <w:b/>
                <w:bCs/>
                <w:sz w:val="22"/>
                <w:szCs w:val="22"/>
                <w:lang w:eastAsia="en-US"/>
              </w:rPr>
            </w:pPr>
            <w:r>
              <w:rPr>
                <w:b/>
                <w:bCs/>
                <w:sz w:val="22"/>
                <w:szCs w:val="22"/>
                <w:lang w:eastAsia="en-US"/>
              </w:rPr>
              <w:t>/ (SR)</w:t>
            </w:r>
          </w:p>
        </w:tc>
        <w:tc>
          <w:tcPr>
            <w:tcW w:w="1134" w:type="dxa"/>
            <w:tcBorders>
              <w:top w:val="nil"/>
              <w:left w:val="nil"/>
              <w:bottom w:val="single" w:sz="4" w:space="0" w:color="auto"/>
              <w:right w:val="single" w:sz="4" w:space="0" w:color="auto"/>
            </w:tcBorders>
            <w:vAlign w:val="center"/>
          </w:tcPr>
          <w:p w:rsidR="000B4DCB" w:rsidRPr="00F87D6A" w:rsidRDefault="000B4DCB" w:rsidP="003A4140">
            <w:pPr>
              <w:jc w:val="center"/>
              <w:rPr>
                <w:b/>
                <w:bCs/>
                <w:sz w:val="22"/>
                <w:szCs w:val="22"/>
                <w:lang w:eastAsia="en-US"/>
              </w:rPr>
            </w:pPr>
            <w:r w:rsidRPr="00F87D6A">
              <w:rPr>
                <w:b/>
                <w:bCs/>
                <w:sz w:val="22"/>
                <w:szCs w:val="22"/>
                <w:lang w:eastAsia="en-US"/>
              </w:rPr>
              <w:t>CTE</w:t>
            </w:r>
          </w:p>
          <w:p w:rsidR="000B4DCB" w:rsidRPr="00F87D6A" w:rsidRDefault="000B4DCB" w:rsidP="003A4140">
            <w:pPr>
              <w:jc w:val="center"/>
              <w:rPr>
                <w:b/>
                <w:bCs/>
                <w:sz w:val="22"/>
                <w:szCs w:val="22"/>
                <w:lang w:eastAsia="en-US"/>
              </w:rPr>
            </w:pPr>
            <w:r w:rsidRPr="00F87D6A">
              <w:rPr>
                <w:b/>
                <w:bCs/>
                <w:sz w:val="22"/>
                <w:szCs w:val="22"/>
                <w:lang w:eastAsia="en-US"/>
              </w:rPr>
              <w:t>PROG.</w:t>
            </w:r>
          </w:p>
          <w:p w:rsidR="000B4DCB" w:rsidRPr="00F87D6A" w:rsidRDefault="000B4DCB" w:rsidP="003A4140">
            <w:pPr>
              <w:jc w:val="center"/>
              <w:rPr>
                <w:b/>
                <w:bCs/>
                <w:sz w:val="22"/>
                <w:szCs w:val="22"/>
                <w:lang w:eastAsia="en-US"/>
              </w:rPr>
            </w:pPr>
            <w:r>
              <w:rPr>
                <w:b/>
                <w:bCs/>
                <w:sz w:val="22"/>
                <w:szCs w:val="22"/>
                <w:lang w:eastAsia="en-US"/>
              </w:rPr>
              <w:t>/ (SR)</w:t>
            </w:r>
          </w:p>
        </w:tc>
        <w:tc>
          <w:tcPr>
            <w:tcW w:w="1275" w:type="dxa"/>
            <w:tcBorders>
              <w:top w:val="nil"/>
              <w:left w:val="nil"/>
              <w:bottom w:val="single" w:sz="4" w:space="0" w:color="auto"/>
              <w:right w:val="single" w:sz="4" w:space="0" w:color="auto"/>
            </w:tcBorders>
            <w:vAlign w:val="center"/>
          </w:tcPr>
          <w:p w:rsidR="000B4DCB" w:rsidRPr="00F87D6A" w:rsidRDefault="000B4DCB" w:rsidP="003A4140">
            <w:pPr>
              <w:jc w:val="center"/>
              <w:rPr>
                <w:b/>
                <w:bCs/>
                <w:sz w:val="22"/>
                <w:szCs w:val="22"/>
                <w:lang w:eastAsia="en-US"/>
              </w:rPr>
            </w:pPr>
            <w:r w:rsidRPr="00F87D6A">
              <w:rPr>
                <w:b/>
                <w:bCs/>
                <w:sz w:val="22"/>
                <w:szCs w:val="22"/>
                <w:lang w:eastAsia="en-US"/>
              </w:rPr>
              <w:t>Sediul</w:t>
            </w:r>
            <w:r w:rsidRPr="00F87D6A">
              <w:rPr>
                <w:bCs/>
                <w:sz w:val="22"/>
                <w:szCs w:val="22"/>
                <w:lang w:eastAsia="en-US"/>
              </w:rPr>
              <w:t xml:space="preserve"> </w:t>
            </w:r>
            <w:r w:rsidRPr="00F87D6A">
              <w:rPr>
                <w:b/>
                <w:bCs/>
                <w:sz w:val="22"/>
                <w:szCs w:val="22"/>
                <w:lang w:eastAsia="en-US"/>
              </w:rPr>
              <w:t>ELCEN</w:t>
            </w:r>
          </w:p>
          <w:p w:rsidR="000B4DCB" w:rsidRPr="00F87D6A" w:rsidRDefault="000B4DCB" w:rsidP="003A4140">
            <w:pPr>
              <w:jc w:val="center"/>
              <w:rPr>
                <w:b/>
                <w:bCs/>
                <w:color w:val="FF0000"/>
                <w:sz w:val="22"/>
                <w:szCs w:val="22"/>
                <w:lang w:eastAsia="en-US"/>
              </w:rPr>
            </w:pPr>
          </w:p>
        </w:tc>
        <w:tc>
          <w:tcPr>
            <w:tcW w:w="1209" w:type="dxa"/>
            <w:vMerge/>
            <w:tcBorders>
              <w:top w:val="single" w:sz="4" w:space="0" w:color="auto"/>
              <w:left w:val="single" w:sz="4" w:space="0" w:color="auto"/>
              <w:bottom w:val="single" w:sz="4" w:space="0" w:color="auto"/>
              <w:right w:val="single" w:sz="4" w:space="0" w:color="auto"/>
            </w:tcBorders>
            <w:vAlign w:val="center"/>
          </w:tcPr>
          <w:p w:rsidR="000B4DCB" w:rsidRPr="00F87D6A" w:rsidRDefault="000B4DCB" w:rsidP="003A4140">
            <w:pPr>
              <w:jc w:val="center"/>
              <w:rPr>
                <w:b/>
                <w:bCs/>
                <w:sz w:val="22"/>
                <w:szCs w:val="22"/>
                <w:lang w:eastAsia="en-US"/>
              </w:rPr>
            </w:pPr>
          </w:p>
        </w:tc>
      </w:tr>
      <w:tr w:rsidR="000B4DCB" w:rsidRPr="00183EA9" w:rsidTr="003A4140">
        <w:trPr>
          <w:trHeight w:val="76"/>
        </w:trPr>
        <w:tc>
          <w:tcPr>
            <w:tcW w:w="708" w:type="dxa"/>
            <w:tcBorders>
              <w:top w:val="nil"/>
              <w:left w:val="single" w:sz="4" w:space="0" w:color="auto"/>
              <w:bottom w:val="single" w:sz="4" w:space="0" w:color="auto"/>
              <w:right w:val="single" w:sz="4" w:space="0" w:color="auto"/>
            </w:tcBorders>
            <w:vAlign w:val="center"/>
          </w:tcPr>
          <w:p w:rsidR="000B4DCB" w:rsidRPr="00183EA9" w:rsidRDefault="000B4DCB" w:rsidP="003A4140">
            <w:pPr>
              <w:jc w:val="center"/>
              <w:rPr>
                <w:color w:val="000000"/>
                <w:sz w:val="22"/>
                <w:szCs w:val="22"/>
                <w:lang w:eastAsia="en-US"/>
              </w:rPr>
            </w:pPr>
            <w:r w:rsidRPr="00183EA9">
              <w:rPr>
                <w:color w:val="000000"/>
                <w:sz w:val="22"/>
                <w:szCs w:val="22"/>
                <w:lang w:eastAsia="en-US"/>
              </w:rPr>
              <w:t>1.</w:t>
            </w:r>
          </w:p>
        </w:tc>
        <w:tc>
          <w:tcPr>
            <w:tcW w:w="3195" w:type="dxa"/>
            <w:tcBorders>
              <w:top w:val="nil"/>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sidRPr="00183EA9">
              <w:rPr>
                <w:b/>
                <w:color w:val="000000"/>
                <w:sz w:val="22"/>
                <w:szCs w:val="22"/>
              </w:rPr>
              <w:t>Dozator răcire - încalzire</w:t>
            </w:r>
          </w:p>
        </w:tc>
        <w:tc>
          <w:tcPr>
            <w:tcW w:w="1410" w:type="dxa"/>
            <w:tcBorders>
              <w:top w:val="nil"/>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38 + 24</w:t>
            </w:r>
          </w:p>
        </w:tc>
        <w:tc>
          <w:tcPr>
            <w:tcW w:w="1274" w:type="dxa"/>
            <w:tcBorders>
              <w:top w:val="nil"/>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38</w:t>
            </w:r>
          </w:p>
        </w:tc>
        <w:tc>
          <w:tcPr>
            <w:tcW w:w="1276" w:type="dxa"/>
            <w:tcBorders>
              <w:top w:val="nil"/>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46</w:t>
            </w:r>
          </w:p>
        </w:tc>
        <w:tc>
          <w:tcPr>
            <w:tcW w:w="1134" w:type="dxa"/>
            <w:tcBorders>
              <w:top w:val="nil"/>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46</w:t>
            </w:r>
          </w:p>
        </w:tc>
        <w:tc>
          <w:tcPr>
            <w:tcW w:w="1275" w:type="dxa"/>
            <w:tcBorders>
              <w:top w:val="nil"/>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13</w:t>
            </w:r>
          </w:p>
        </w:tc>
        <w:tc>
          <w:tcPr>
            <w:tcW w:w="1209" w:type="dxa"/>
            <w:tcBorders>
              <w:top w:val="nil"/>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205</w:t>
            </w:r>
          </w:p>
        </w:tc>
      </w:tr>
      <w:tr w:rsidR="000B4DCB" w:rsidRPr="00183EA9" w:rsidTr="003A4140">
        <w:trPr>
          <w:trHeight w:val="235"/>
        </w:trPr>
        <w:tc>
          <w:tcPr>
            <w:tcW w:w="708" w:type="dxa"/>
            <w:tcBorders>
              <w:top w:val="single" w:sz="4" w:space="0" w:color="auto"/>
              <w:left w:val="single" w:sz="4" w:space="0" w:color="auto"/>
              <w:bottom w:val="single" w:sz="4" w:space="0" w:color="auto"/>
              <w:right w:val="single" w:sz="4" w:space="0" w:color="auto"/>
            </w:tcBorders>
            <w:vAlign w:val="center"/>
          </w:tcPr>
          <w:p w:rsidR="000B4DCB" w:rsidRPr="00183EA9" w:rsidRDefault="000B4DCB" w:rsidP="003A4140">
            <w:pPr>
              <w:jc w:val="center"/>
              <w:rPr>
                <w:color w:val="000000"/>
                <w:sz w:val="22"/>
                <w:szCs w:val="22"/>
                <w:lang w:eastAsia="en-US"/>
              </w:rPr>
            </w:pPr>
            <w:r w:rsidRPr="00183EA9">
              <w:rPr>
                <w:color w:val="000000"/>
                <w:sz w:val="22"/>
                <w:szCs w:val="22"/>
                <w:lang w:eastAsia="en-US"/>
              </w:rPr>
              <w:t>2.</w:t>
            </w:r>
          </w:p>
        </w:tc>
        <w:tc>
          <w:tcPr>
            <w:tcW w:w="3195"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color w:val="000000"/>
                <w:sz w:val="22"/>
                <w:szCs w:val="22"/>
              </w:rPr>
            </w:pPr>
            <w:r w:rsidRPr="00183EA9">
              <w:rPr>
                <w:b/>
                <w:color w:val="000000"/>
                <w:sz w:val="22"/>
                <w:szCs w:val="22"/>
              </w:rPr>
              <w:t>Bidon 19 litri</w:t>
            </w:r>
          </w:p>
        </w:tc>
        <w:tc>
          <w:tcPr>
            <w:tcW w:w="1410"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136 + 86</w:t>
            </w:r>
          </w:p>
        </w:tc>
        <w:tc>
          <w:tcPr>
            <w:tcW w:w="1274"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86</w:t>
            </w:r>
          </w:p>
        </w:tc>
        <w:tc>
          <w:tcPr>
            <w:tcW w:w="1276"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110</w:t>
            </w:r>
          </w:p>
        </w:tc>
        <w:tc>
          <w:tcPr>
            <w:tcW w:w="1134"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100</w:t>
            </w:r>
          </w:p>
        </w:tc>
        <w:tc>
          <w:tcPr>
            <w:tcW w:w="1275"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39</w:t>
            </w:r>
          </w:p>
        </w:tc>
        <w:tc>
          <w:tcPr>
            <w:tcW w:w="1209"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557</w:t>
            </w:r>
          </w:p>
        </w:tc>
      </w:tr>
      <w:tr w:rsidR="000B4DCB" w:rsidRPr="00183EA9" w:rsidTr="003A4140">
        <w:trPr>
          <w:trHeight w:val="111"/>
        </w:trPr>
        <w:tc>
          <w:tcPr>
            <w:tcW w:w="708" w:type="dxa"/>
            <w:tcBorders>
              <w:top w:val="single" w:sz="4" w:space="0" w:color="auto"/>
              <w:left w:val="single" w:sz="4" w:space="0" w:color="auto"/>
              <w:bottom w:val="single" w:sz="4" w:space="0" w:color="auto"/>
              <w:right w:val="single" w:sz="4" w:space="0" w:color="auto"/>
            </w:tcBorders>
            <w:vAlign w:val="center"/>
          </w:tcPr>
          <w:p w:rsidR="000B4DCB" w:rsidRPr="00183EA9" w:rsidRDefault="000B4DCB" w:rsidP="003A4140">
            <w:pPr>
              <w:jc w:val="center"/>
              <w:rPr>
                <w:color w:val="000000"/>
                <w:sz w:val="22"/>
                <w:szCs w:val="22"/>
                <w:lang w:eastAsia="en-US"/>
              </w:rPr>
            </w:pPr>
            <w:r w:rsidRPr="00183EA9">
              <w:rPr>
                <w:color w:val="000000"/>
                <w:sz w:val="22"/>
                <w:szCs w:val="22"/>
                <w:lang w:eastAsia="en-US"/>
              </w:rPr>
              <w:t>3.</w:t>
            </w:r>
          </w:p>
        </w:tc>
        <w:tc>
          <w:tcPr>
            <w:tcW w:w="3195"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sidRPr="00183EA9">
              <w:rPr>
                <w:b/>
                <w:color w:val="000000"/>
                <w:sz w:val="22"/>
                <w:szCs w:val="22"/>
              </w:rPr>
              <w:t>Dispencer pahare</w:t>
            </w:r>
          </w:p>
        </w:tc>
        <w:tc>
          <w:tcPr>
            <w:tcW w:w="1410"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1</w:t>
            </w:r>
          </w:p>
        </w:tc>
        <w:tc>
          <w:tcPr>
            <w:tcW w:w="1274"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w:t>
            </w:r>
          </w:p>
        </w:tc>
        <w:tc>
          <w:tcPr>
            <w:tcW w:w="1276"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2</w:t>
            </w:r>
          </w:p>
        </w:tc>
        <w:tc>
          <w:tcPr>
            <w:tcW w:w="1134"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2</w:t>
            </w:r>
          </w:p>
        </w:tc>
        <w:tc>
          <w:tcPr>
            <w:tcW w:w="1275"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w:t>
            </w:r>
          </w:p>
        </w:tc>
        <w:tc>
          <w:tcPr>
            <w:tcW w:w="1209" w:type="dxa"/>
            <w:tcBorders>
              <w:top w:val="single" w:sz="4" w:space="0" w:color="auto"/>
              <w:left w:val="nil"/>
              <w:bottom w:val="single" w:sz="4" w:space="0" w:color="auto"/>
              <w:right w:val="single" w:sz="4" w:space="0" w:color="auto"/>
            </w:tcBorders>
            <w:vAlign w:val="center"/>
          </w:tcPr>
          <w:p w:rsidR="000B4DCB" w:rsidRPr="00183EA9" w:rsidRDefault="000B4DCB" w:rsidP="003A4140">
            <w:pPr>
              <w:tabs>
                <w:tab w:val="left" w:pos="4320"/>
              </w:tabs>
              <w:jc w:val="center"/>
              <w:rPr>
                <w:b/>
                <w:color w:val="000000"/>
                <w:sz w:val="22"/>
                <w:szCs w:val="22"/>
              </w:rPr>
            </w:pPr>
            <w:r>
              <w:rPr>
                <w:b/>
                <w:color w:val="000000"/>
                <w:sz w:val="22"/>
                <w:szCs w:val="22"/>
              </w:rPr>
              <w:t>5</w:t>
            </w:r>
          </w:p>
        </w:tc>
      </w:tr>
    </w:tbl>
    <w:p w:rsidR="000B4DCB" w:rsidRPr="00183EA9" w:rsidRDefault="000B4DCB" w:rsidP="000B4DCB">
      <w:pPr>
        <w:jc w:val="center"/>
        <w:rPr>
          <w:b/>
          <w:color w:val="000000"/>
          <w:sz w:val="26"/>
          <w:szCs w:val="26"/>
          <w:u w:val="single"/>
        </w:rPr>
      </w:pPr>
    </w:p>
    <w:p w:rsidR="000B4DCB" w:rsidRPr="00183EA9" w:rsidRDefault="000B4DCB" w:rsidP="000B4DCB">
      <w:pPr>
        <w:ind w:right="423"/>
        <w:rPr>
          <w:color w:val="000000"/>
          <w:sz w:val="26"/>
          <w:szCs w:val="26"/>
        </w:rPr>
      </w:pPr>
    </w:p>
    <w:p w:rsidR="000B4DCB" w:rsidRPr="00183EA9" w:rsidRDefault="000B4DCB" w:rsidP="000B4DCB">
      <w:pPr>
        <w:ind w:left="1418" w:firstLine="850"/>
        <w:rPr>
          <w:color w:val="000000"/>
          <w:sz w:val="26"/>
          <w:szCs w:val="26"/>
        </w:rPr>
      </w:pPr>
    </w:p>
    <w:p w:rsidR="000B4DCB" w:rsidRPr="00183EA9" w:rsidRDefault="000B4DCB" w:rsidP="000B4DCB">
      <w:pPr>
        <w:ind w:left="1418"/>
        <w:rPr>
          <w:color w:val="000000"/>
          <w:sz w:val="26"/>
          <w:szCs w:val="26"/>
        </w:rPr>
      </w:pPr>
    </w:p>
    <w:p w:rsidR="000B4DCB" w:rsidRPr="00183EA9" w:rsidRDefault="000B4DCB" w:rsidP="000B4DCB">
      <w:pPr>
        <w:ind w:left="1418"/>
        <w:rPr>
          <w:color w:val="000000"/>
          <w:sz w:val="26"/>
          <w:szCs w:val="26"/>
        </w:rPr>
      </w:pPr>
    </w:p>
    <w:p w:rsidR="000B4DCB" w:rsidRPr="00183EA9" w:rsidRDefault="000B4DCB" w:rsidP="000B4DCB">
      <w:pPr>
        <w:rPr>
          <w:color w:val="000000"/>
          <w:sz w:val="26"/>
          <w:szCs w:val="26"/>
        </w:rPr>
      </w:pPr>
      <w:r w:rsidRPr="00183EA9">
        <w:rPr>
          <w:color w:val="000000"/>
          <w:sz w:val="26"/>
          <w:szCs w:val="26"/>
        </w:rPr>
        <w:tab/>
      </w:r>
      <w:r w:rsidRPr="00183EA9">
        <w:rPr>
          <w:color w:val="000000"/>
          <w:sz w:val="26"/>
          <w:szCs w:val="26"/>
        </w:rPr>
        <w:tab/>
      </w:r>
    </w:p>
    <w:p w:rsidR="000B4DCB" w:rsidRDefault="000B4DCB" w:rsidP="000B4DCB">
      <w:pPr>
        <w:ind w:left="708" w:firstLine="708"/>
        <w:rPr>
          <w:b/>
          <w:color w:val="000000"/>
          <w:sz w:val="26"/>
          <w:szCs w:val="26"/>
        </w:rPr>
      </w:pPr>
    </w:p>
    <w:p w:rsidR="000B4DCB" w:rsidRDefault="000B4DCB" w:rsidP="000B4DCB">
      <w:pPr>
        <w:ind w:left="708" w:firstLine="708"/>
        <w:rPr>
          <w:b/>
          <w:color w:val="000000"/>
          <w:sz w:val="26"/>
          <w:szCs w:val="26"/>
        </w:rPr>
      </w:pPr>
    </w:p>
    <w:p w:rsidR="004E71B9" w:rsidRDefault="004E71B9" w:rsidP="000B4DCB">
      <w:pPr>
        <w:ind w:left="708" w:firstLine="708"/>
        <w:rPr>
          <w:b/>
          <w:color w:val="000000"/>
          <w:sz w:val="26"/>
          <w:szCs w:val="26"/>
        </w:rPr>
      </w:pPr>
    </w:p>
    <w:p w:rsidR="000B4DCB" w:rsidRPr="002E735F" w:rsidRDefault="000B4DCB" w:rsidP="004E71B9">
      <w:pPr>
        <w:ind w:left="1416" w:firstLine="708"/>
        <w:rPr>
          <w:b/>
        </w:rPr>
      </w:pPr>
      <w:r w:rsidRPr="002E735F">
        <w:rPr>
          <w:b/>
        </w:rPr>
        <w:t>BENEFICIAR,</w:t>
      </w:r>
      <w:r w:rsidRPr="002E735F">
        <w:rPr>
          <w:b/>
        </w:rPr>
        <w:tab/>
      </w:r>
      <w:r w:rsidRPr="002E735F">
        <w:rPr>
          <w:b/>
        </w:rPr>
        <w:tab/>
      </w:r>
      <w:r w:rsidRPr="002E735F">
        <w:rPr>
          <w:b/>
        </w:rPr>
        <w:tab/>
      </w:r>
      <w:r w:rsidRPr="002E735F">
        <w:rPr>
          <w:b/>
        </w:rPr>
        <w:tab/>
      </w:r>
      <w:r w:rsidRPr="002E735F">
        <w:rPr>
          <w:b/>
        </w:rPr>
        <w:tab/>
      </w:r>
      <w:r w:rsidRPr="002E735F">
        <w:rPr>
          <w:b/>
        </w:rPr>
        <w:tab/>
      </w:r>
      <w:r w:rsidRPr="002E735F">
        <w:rPr>
          <w:b/>
        </w:rPr>
        <w:tab/>
      </w:r>
      <w:r w:rsidRPr="002E735F">
        <w:rPr>
          <w:b/>
        </w:rPr>
        <w:tab/>
      </w:r>
      <w:r w:rsidRPr="002E735F">
        <w:rPr>
          <w:b/>
        </w:rPr>
        <w:tab/>
      </w:r>
      <w:r w:rsidRPr="002E735F">
        <w:rPr>
          <w:b/>
        </w:rPr>
        <w:tab/>
      </w:r>
      <w:r w:rsidRPr="002E735F">
        <w:rPr>
          <w:b/>
        </w:rPr>
        <w:tab/>
        <w:t>FURNIZOR,</w:t>
      </w:r>
    </w:p>
    <w:p w:rsidR="000B4DCB" w:rsidRPr="002E735F" w:rsidRDefault="000B4DCB" w:rsidP="000B4DCB">
      <w:r w:rsidRPr="002E735F">
        <w:tab/>
      </w:r>
      <w:r w:rsidRPr="002E735F">
        <w:tab/>
      </w:r>
      <w:r w:rsidR="004E71B9" w:rsidRPr="002E735F">
        <w:tab/>
      </w:r>
      <w:r w:rsidRPr="002E735F">
        <w:t>Director Comercial,</w:t>
      </w:r>
    </w:p>
    <w:p w:rsidR="000B4DCB" w:rsidRPr="002E735F" w:rsidRDefault="000B4DCB" w:rsidP="000B4DCB">
      <w:r w:rsidRPr="002E735F">
        <w:tab/>
      </w:r>
      <w:r w:rsidRPr="002E735F">
        <w:tab/>
      </w:r>
      <w:r w:rsidR="004E71B9" w:rsidRPr="002E735F">
        <w:tab/>
      </w:r>
      <w:r w:rsidRPr="002E735F">
        <w:t>Adrian Diaconu</w:t>
      </w:r>
    </w:p>
    <w:p w:rsidR="000B4DCB" w:rsidRPr="002E735F" w:rsidRDefault="000B4DCB" w:rsidP="000B4DCB"/>
    <w:p w:rsidR="000B4DCB" w:rsidRPr="002E735F" w:rsidRDefault="000B4DCB" w:rsidP="000B4DCB"/>
    <w:p w:rsidR="000B4DCB" w:rsidRPr="002E735F" w:rsidRDefault="000B4DCB" w:rsidP="000B4DCB">
      <w:pPr>
        <w:rPr>
          <w:lang w:val="fr-FR"/>
        </w:rPr>
      </w:pPr>
      <w:r w:rsidRPr="002E735F">
        <w:rPr>
          <w:lang w:val="fr-FR"/>
        </w:rPr>
        <w:t xml:space="preserve">                     </w:t>
      </w:r>
      <w:r w:rsidRPr="002E735F">
        <w:rPr>
          <w:lang w:val="fr-FR"/>
        </w:rPr>
        <w:tab/>
      </w:r>
      <w:r w:rsidR="004E71B9" w:rsidRPr="002E735F">
        <w:rPr>
          <w:lang w:val="fr-FR"/>
        </w:rPr>
        <w:tab/>
      </w:r>
      <w:proofErr w:type="spellStart"/>
      <w:r w:rsidRPr="002E735F">
        <w:rPr>
          <w:lang w:val="fr-FR"/>
        </w:rPr>
        <w:t>Serviciul</w:t>
      </w:r>
      <w:proofErr w:type="spellEnd"/>
      <w:r w:rsidRPr="002E735F">
        <w:rPr>
          <w:lang w:val="fr-FR"/>
        </w:rPr>
        <w:t xml:space="preserve"> </w:t>
      </w:r>
      <w:proofErr w:type="spellStart"/>
      <w:r w:rsidRPr="002E735F">
        <w:rPr>
          <w:lang w:val="fr-FR"/>
        </w:rPr>
        <w:t>Aprovizionare</w:t>
      </w:r>
      <w:proofErr w:type="spellEnd"/>
      <w:r w:rsidRPr="002E735F">
        <w:rPr>
          <w:lang w:val="fr-FR"/>
        </w:rPr>
        <w:t>,</w:t>
      </w:r>
    </w:p>
    <w:p w:rsidR="000B4DCB" w:rsidRPr="002E735F" w:rsidRDefault="000B4DCB" w:rsidP="000B4DCB">
      <w:pPr>
        <w:rPr>
          <w:lang w:val="fr-FR"/>
        </w:rPr>
      </w:pPr>
      <w:r w:rsidRPr="002E735F">
        <w:rPr>
          <w:lang w:val="fr-FR"/>
        </w:rPr>
        <w:t xml:space="preserve">                     </w:t>
      </w:r>
      <w:r w:rsidRPr="002E735F">
        <w:rPr>
          <w:lang w:val="fr-FR"/>
        </w:rPr>
        <w:tab/>
        <w:t xml:space="preserve"> </w:t>
      </w:r>
      <w:r w:rsidR="004E71B9" w:rsidRPr="002E735F">
        <w:rPr>
          <w:lang w:val="fr-FR"/>
        </w:rPr>
        <w:tab/>
      </w:r>
      <w:proofErr w:type="spellStart"/>
      <w:r w:rsidRPr="002E735F">
        <w:rPr>
          <w:lang w:val="fr-FR"/>
        </w:rPr>
        <w:t>Sorin</w:t>
      </w:r>
      <w:proofErr w:type="spellEnd"/>
      <w:r w:rsidRPr="002E735F">
        <w:rPr>
          <w:lang w:val="fr-FR"/>
        </w:rPr>
        <w:t xml:space="preserve"> </w:t>
      </w:r>
      <w:proofErr w:type="spellStart"/>
      <w:r w:rsidRPr="002E735F">
        <w:rPr>
          <w:lang w:val="fr-FR"/>
        </w:rPr>
        <w:t>Vasilescu</w:t>
      </w:r>
      <w:proofErr w:type="spellEnd"/>
    </w:p>
    <w:p w:rsidR="000B4DCB" w:rsidRPr="002E735F" w:rsidRDefault="000B4DCB" w:rsidP="000B4DCB"/>
    <w:p w:rsidR="000B4DCB" w:rsidRPr="002E735F" w:rsidRDefault="000B4DCB" w:rsidP="000B4DCB"/>
    <w:p w:rsidR="000B4DCB" w:rsidRPr="002E735F" w:rsidRDefault="000B4DCB" w:rsidP="000B4DCB">
      <w:r w:rsidRPr="002E735F">
        <w:tab/>
      </w:r>
      <w:r w:rsidRPr="002E735F">
        <w:tab/>
      </w:r>
      <w:r w:rsidR="004E71B9" w:rsidRPr="002E735F">
        <w:tab/>
      </w:r>
      <w:r w:rsidRPr="002E735F">
        <w:t>Derulator contract,</w:t>
      </w:r>
      <w:r w:rsidRPr="002E735F">
        <w:tab/>
      </w:r>
      <w:r w:rsidRPr="002E735F">
        <w:tab/>
      </w:r>
      <w:r w:rsidRPr="002E735F">
        <w:tab/>
      </w:r>
    </w:p>
    <w:p w:rsidR="000B4DCB" w:rsidRPr="002E735F" w:rsidRDefault="000B4DCB" w:rsidP="000B4DCB">
      <w:r w:rsidRPr="002E735F">
        <w:t xml:space="preserve">                      </w:t>
      </w:r>
      <w:r w:rsidRPr="002E735F">
        <w:tab/>
      </w:r>
      <w:r w:rsidR="004E71B9" w:rsidRPr="002E735F">
        <w:tab/>
      </w:r>
      <w:r w:rsidRPr="002E735F">
        <w:t>Elena Dumitru-Presejniuc</w:t>
      </w:r>
    </w:p>
    <w:p w:rsidR="000B4DCB" w:rsidRPr="002E735F" w:rsidRDefault="000B4DCB" w:rsidP="000B4DCB"/>
    <w:p w:rsidR="000B4DCB" w:rsidRPr="002E735F" w:rsidRDefault="000B4DCB" w:rsidP="000B4DCB"/>
    <w:p w:rsidR="000B4DCB" w:rsidRPr="002E735F" w:rsidRDefault="000B4DCB" w:rsidP="004E71B9">
      <w:pPr>
        <w:ind w:left="1416" w:firstLine="708"/>
      </w:pPr>
      <w:r w:rsidRPr="002E735F">
        <w:t>Responsabil achiziţie,</w:t>
      </w:r>
    </w:p>
    <w:p w:rsidR="000B4DCB" w:rsidRPr="002E735F" w:rsidRDefault="000B4DCB" w:rsidP="000B4DCB">
      <w:r w:rsidRPr="002E735F">
        <w:tab/>
      </w:r>
      <w:r w:rsidRPr="002E735F">
        <w:tab/>
      </w:r>
      <w:r w:rsidR="004E71B9" w:rsidRPr="002E735F">
        <w:tab/>
      </w:r>
      <w:r w:rsidRPr="002E735F">
        <w:t>Andreea Tudor</w:t>
      </w:r>
    </w:p>
    <w:p w:rsidR="00ED0811" w:rsidRPr="00BD62D2" w:rsidRDefault="00ED0811" w:rsidP="00082A04">
      <w:pPr>
        <w:rPr>
          <w:color w:val="000000"/>
          <w:sz w:val="26"/>
          <w:szCs w:val="26"/>
        </w:rPr>
        <w:sectPr w:rsidR="00ED0811"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4"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5"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1" w:name="_Hlk513647438"/>
      <w:r>
        <w:rPr>
          <w:b/>
          <w:sz w:val="23"/>
          <w:szCs w:val="23"/>
          <w:u w:val="single"/>
        </w:rPr>
        <w:t>Perioada stocării datelor</w:t>
      </w:r>
      <w:bookmarkEnd w:id="1"/>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6"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4E71B9" w:rsidRDefault="001349BA" w:rsidP="00D54EAB">
      <w:pPr>
        <w:rPr>
          <w:color w:val="000000" w:themeColor="text1"/>
        </w:rPr>
      </w:pPr>
      <w:r w:rsidRPr="004E71B9">
        <w:rPr>
          <w:color w:val="000000" w:themeColor="text1"/>
        </w:rPr>
        <w:t>BENEFICIAR,</w:t>
      </w:r>
      <w:r w:rsidRPr="004E71B9">
        <w:rPr>
          <w:color w:val="000000" w:themeColor="text1"/>
        </w:rPr>
        <w:tab/>
      </w:r>
      <w:r w:rsidRPr="004E71B9">
        <w:rPr>
          <w:color w:val="000000" w:themeColor="text1"/>
        </w:rPr>
        <w:tab/>
      </w:r>
      <w:r w:rsidRPr="004E71B9">
        <w:rPr>
          <w:color w:val="000000" w:themeColor="text1"/>
        </w:rPr>
        <w:tab/>
      </w:r>
      <w:r w:rsidRPr="004E71B9">
        <w:rPr>
          <w:color w:val="000000" w:themeColor="text1"/>
        </w:rPr>
        <w:tab/>
      </w:r>
      <w:r w:rsidRPr="004E71B9">
        <w:rPr>
          <w:color w:val="000000" w:themeColor="text1"/>
        </w:rPr>
        <w:tab/>
      </w:r>
      <w:r w:rsidR="00D54EAB" w:rsidRPr="004E71B9">
        <w:rPr>
          <w:color w:val="000000" w:themeColor="text1"/>
        </w:rPr>
        <w:tab/>
      </w:r>
      <w:r w:rsidR="00D54EAB" w:rsidRPr="004E71B9">
        <w:rPr>
          <w:color w:val="000000" w:themeColor="text1"/>
        </w:rPr>
        <w:tab/>
      </w:r>
      <w:r w:rsidRPr="004E71B9">
        <w:rPr>
          <w:color w:val="000000" w:themeColor="text1"/>
        </w:rPr>
        <w:t>FURNIZOR,</w:t>
      </w:r>
    </w:p>
    <w:p w:rsidR="00FE4305" w:rsidRPr="004E71B9" w:rsidRDefault="00FE4305" w:rsidP="00FE4305">
      <w:pPr>
        <w:rPr>
          <w:color w:val="000000" w:themeColor="text1"/>
        </w:rPr>
      </w:pPr>
      <w:r w:rsidRPr="004E71B9">
        <w:rPr>
          <w:color w:val="000000" w:themeColor="text1"/>
        </w:rPr>
        <w:t>DIRECTOR COMERCIAL</w:t>
      </w:r>
    </w:p>
    <w:p w:rsidR="00FE4305" w:rsidRPr="004E71B9" w:rsidRDefault="00FE4305" w:rsidP="00FE4305">
      <w:pPr>
        <w:rPr>
          <w:color w:val="000000" w:themeColor="text1"/>
        </w:rPr>
      </w:pPr>
      <w:r w:rsidRPr="004E71B9">
        <w:rPr>
          <w:color w:val="000000" w:themeColor="text1"/>
        </w:rPr>
        <w:t>Adrian DIACONU</w:t>
      </w:r>
    </w:p>
    <w:p w:rsidR="000B4DCB" w:rsidRDefault="000B4DCB" w:rsidP="00FE4305">
      <w:pPr>
        <w:rPr>
          <w:color w:val="000000" w:themeColor="text1"/>
          <w:lang w:val="fr-FR"/>
        </w:rPr>
      </w:pPr>
    </w:p>
    <w:p w:rsidR="002E735F" w:rsidRPr="004E71B9" w:rsidRDefault="002E735F" w:rsidP="00FE4305">
      <w:pPr>
        <w:rPr>
          <w:color w:val="000000" w:themeColor="text1"/>
          <w:lang w:val="fr-FR"/>
        </w:rPr>
      </w:pPr>
    </w:p>
    <w:p w:rsidR="00FE4305" w:rsidRPr="004E71B9" w:rsidRDefault="00FE4305" w:rsidP="00FE4305">
      <w:pPr>
        <w:rPr>
          <w:color w:val="000000" w:themeColor="text1"/>
        </w:rPr>
      </w:pPr>
      <w:r w:rsidRPr="004E71B9">
        <w:rPr>
          <w:color w:val="000000" w:themeColor="text1"/>
        </w:rPr>
        <w:t>SERVICIUL APROVIZIONARE</w:t>
      </w:r>
    </w:p>
    <w:p w:rsidR="00FE4305" w:rsidRDefault="000B4DCB" w:rsidP="00FE4305">
      <w:pPr>
        <w:rPr>
          <w:color w:val="000000" w:themeColor="text1"/>
        </w:rPr>
      </w:pPr>
      <w:r w:rsidRPr="004E71B9">
        <w:rPr>
          <w:color w:val="000000" w:themeColor="text1"/>
        </w:rPr>
        <w:t>Sorin VASILESCU</w:t>
      </w:r>
    </w:p>
    <w:p w:rsidR="002E735F" w:rsidRPr="004E71B9" w:rsidRDefault="002E735F" w:rsidP="00FE4305">
      <w:pPr>
        <w:rPr>
          <w:color w:val="000000" w:themeColor="text1"/>
          <w:lang w:val="fr-FR"/>
        </w:rPr>
      </w:pPr>
    </w:p>
    <w:p w:rsidR="00FE4305" w:rsidRPr="004E71B9" w:rsidRDefault="00FE4305" w:rsidP="00FE4305">
      <w:pPr>
        <w:rPr>
          <w:color w:val="000000" w:themeColor="text1"/>
        </w:rPr>
      </w:pPr>
      <w:r w:rsidRPr="004E71B9">
        <w:rPr>
          <w:color w:val="000000" w:themeColor="text1"/>
        </w:rPr>
        <w:tab/>
      </w:r>
    </w:p>
    <w:p w:rsidR="00FE4305" w:rsidRPr="004E71B9" w:rsidRDefault="00FE4305" w:rsidP="00FE4305">
      <w:pPr>
        <w:rPr>
          <w:color w:val="000000" w:themeColor="text1"/>
          <w:lang w:val="fr-FR"/>
        </w:rPr>
      </w:pPr>
      <w:r w:rsidRPr="004E71B9">
        <w:rPr>
          <w:color w:val="000000" w:themeColor="text1"/>
        </w:rPr>
        <w:t>Derulator contract ,</w:t>
      </w:r>
      <w:r w:rsidRPr="004E71B9">
        <w:rPr>
          <w:color w:val="000000" w:themeColor="text1"/>
        </w:rPr>
        <w:tab/>
      </w:r>
      <w:r w:rsidRPr="004E71B9">
        <w:rPr>
          <w:color w:val="000000" w:themeColor="text1"/>
        </w:rPr>
        <w:tab/>
      </w:r>
      <w:r w:rsidR="000B4DCB" w:rsidRPr="004E71B9">
        <w:rPr>
          <w:color w:val="000000" w:themeColor="text1"/>
        </w:rPr>
        <w:tab/>
      </w:r>
      <w:r w:rsidR="004E71B9" w:rsidRPr="004E71B9">
        <w:rPr>
          <w:color w:val="000000" w:themeColor="text1"/>
        </w:rPr>
        <w:t xml:space="preserve">  </w:t>
      </w:r>
      <w:r w:rsidRPr="004E71B9">
        <w:rPr>
          <w:color w:val="000000" w:themeColor="text1"/>
        </w:rPr>
        <w:t>Responsabil achiziţie,</w:t>
      </w:r>
    </w:p>
    <w:p w:rsidR="000B4DCB" w:rsidRPr="004E71B9" w:rsidRDefault="000B4DCB" w:rsidP="000B4DCB">
      <w:pPr>
        <w:rPr>
          <w:color w:val="000000" w:themeColor="text1"/>
        </w:rPr>
      </w:pPr>
      <w:r w:rsidRPr="004E71B9">
        <w:rPr>
          <w:color w:val="000000" w:themeColor="text1"/>
        </w:rPr>
        <w:t>Elena DUMITRU-PRESEJNIUC</w:t>
      </w:r>
      <w:r w:rsidRPr="004E71B9">
        <w:rPr>
          <w:color w:val="000000" w:themeColor="text1"/>
        </w:rPr>
        <w:tab/>
      </w:r>
      <w:r w:rsidR="004E71B9" w:rsidRPr="004E71B9">
        <w:rPr>
          <w:color w:val="000000" w:themeColor="text1"/>
        </w:rPr>
        <w:t xml:space="preserve">  </w:t>
      </w:r>
      <w:r w:rsidRPr="004E71B9">
        <w:rPr>
          <w:color w:val="000000" w:themeColor="text1"/>
        </w:rPr>
        <w:t>Andreea TUDOR</w:t>
      </w:r>
    </w:p>
    <w:p w:rsidR="00ED0811" w:rsidRPr="004E71B9" w:rsidRDefault="00ED0811" w:rsidP="000B4DCB">
      <w:pPr>
        <w:rPr>
          <w:caps/>
          <w:color w:val="808080"/>
        </w:rPr>
      </w:pPr>
    </w:p>
    <w:p w:rsidR="001349BA" w:rsidRPr="004E71B9" w:rsidRDefault="001349BA" w:rsidP="00082A04">
      <w:pPr>
        <w:jc w:val="center"/>
        <w:rPr>
          <w:caps/>
          <w:color w:val="808080"/>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0B4DCB" w:rsidRDefault="000B4DCB" w:rsidP="00082A04">
      <w:pPr>
        <w:jc w:val="center"/>
        <w:rPr>
          <w:caps/>
          <w:color w:val="808080"/>
          <w:sz w:val="28"/>
          <w:szCs w:val="28"/>
        </w:rPr>
      </w:pPr>
    </w:p>
    <w:p w:rsidR="000B4DCB" w:rsidRDefault="000B4DCB" w:rsidP="00082A04">
      <w:pPr>
        <w:jc w:val="center"/>
        <w:rPr>
          <w:caps/>
          <w:color w:val="808080"/>
          <w:sz w:val="28"/>
          <w:szCs w:val="28"/>
        </w:rPr>
      </w:pPr>
    </w:p>
    <w:p w:rsidR="000B4DCB" w:rsidRDefault="000B4DCB" w:rsidP="00082A04">
      <w:pPr>
        <w:jc w:val="center"/>
        <w:rPr>
          <w:caps/>
          <w:color w:val="808080"/>
          <w:sz w:val="28"/>
          <w:szCs w:val="28"/>
        </w:rPr>
      </w:pPr>
    </w:p>
    <w:p w:rsidR="000B4DCB" w:rsidRDefault="000B4DCB"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B139D2">
      <w:pPr>
        <w:rPr>
          <w:b/>
          <w:sz w:val="32"/>
          <w:szCs w:val="32"/>
        </w:rPr>
      </w:pPr>
    </w:p>
    <w:p w:rsidR="00ED0811" w:rsidRDefault="00ED0811" w:rsidP="00082A04">
      <w:pPr>
        <w:jc w:val="center"/>
        <w:rPr>
          <w:sz w:val="32"/>
          <w:szCs w:val="32"/>
        </w:rPr>
      </w:pPr>
    </w:p>
    <w:p w:rsidR="000B4DCB" w:rsidRDefault="000B4DCB" w:rsidP="00082A04">
      <w:pPr>
        <w:jc w:val="center"/>
        <w:rPr>
          <w:sz w:val="32"/>
          <w:szCs w:val="32"/>
        </w:rPr>
      </w:pPr>
    </w:p>
    <w:p w:rsidR="000B4DCB" w:rsidRDefault="000B4DCB" w:rsidP="00082A04">
      <w:pPr>
        <w:jc w:val="center"/>
        <w:rPr>
          <w:sz w:val="32"/>
          <w:szCs w:val="32"/>
        </w:rPr>
      </w:pPr>
    </w:p>
    <w:p w:rsidR="000B4DCB" w:rsidRPr="004E71B9" w:rsidRDefault="000B4DCB" w:rsidP="00082A04">
      <w:pPr>
        <w:jc w:val="center"/>
        <w:rPr>
          <w:sz w:val="28"/>
          <w:szCs w:val="28"/>
        </w:rPr>
      </w:pPr>
    </w:p>
    <w:p w:rsidR="004E71B9" w:rsidRDefault="004E71B9" w:rsidP="00082A04">
      <w:pPr>
        <w:pStyle w:val="Heading1"/>
        <w:ind w:firstLine="0"/>
        <w:jc w:val="center"/>
        <w:rPr>
          <w:bCs/>
          <w:szCs w:val="28"/>
          <w:lang w:val="pt-BR"/>
        </w:rPr>
      </w:pPr>
    </w:p>
    <w:p w:rsidR="004E71B9" w:rsidRDefault="004E71B9" w:rsidP="00082A04">
      <w:pPr>
        <w:pStyle w:val="Heading1"/>
        <w:ind w:firstLine="0"/>
        <w:jc w:val="center"/>
        <w:rPr>
          <w:bCs/>
          <w:szCs w:val="28"/>
          <w:lang w:val="pt-BR"/>
        </w:rPr>
      </w:pPr>
    </w:p>
    <w:p w:rsidR="004E71B9" w:rsidRDefault="004E71B9" w:rsidP="00082A04">
      <w:pPr>
        <w:pStyle w:val="Heading1"/>
        <w:ind w:firstLine="0"/>
        <w:jc w:val="center"/>
        <w:rPr>
          <w:bCs/>
          <w:szCs w:val="28"/>
          <w:lang w:val="pt-BR"/>
        </w:rPr>
      </w:pPr>
    </w:p>
    <w:p w:rsidR="00ED0811" w:rsidRPr="004E71B9" w:rsidRDefault="00ED0811" w:rsidP="00082A04">
      <w:pPr>
        <w:pStyle w:val="Heading1"/>
        <w:ind w:firstLine="0"/>
        <w:jc w:val="center"/>
        <w:rPr>
          <w:bCs/>
          <w:szCs w:val="28"/>
          <w:lang w:val="pt-BR"/>
        </w:rPr>
      </w:pPr>
      <w:r w:rsidRPr="004E71B9">
        <w:rPr>
          <w:bCs/>
          <w:szCs w:val="28"/>
          <w:lang w:val="pt-BR"/>
        </w:rPr>
        <w:t>MODEL DE CONTRACT</w:t>
      </w:r>
    </w:p>
    <w:p w:rsidR="00ED0811" w:rsidRPr="004E71B9" w:rsidRDefault="00ED0811" w:rsidP="00082A04">
      <w:pPr>
        <w:pStyle w:val="Heading1"/>
        <w:ind w:firstLine="0"/>
        <w:jc w:val="center"/>
        <w:rPr>
          <w:bCs/>
          <w:szCs w:val="28"/>
          <w:lang w:val="pt-BR"/>
        </w:rPr>
      </w:pPr>
      <w:r w:rsidRPr="004E71B9">
        <w:rPr>
          <w:szCs w:val="28"/>
          <w:lang w:val="pt-BR"/>
        </w:rPr>
        <w:t>Pentru achiziţia de produse:</w:t>
      </w:r>
    </w:p>
    <w:p w:rsidR="00ED0811" w:rsidRPr="004E71B9" w:rsidRDefault="00ED0811" w:rsidP="00082A04">
      <w:pPr>
        <w:jc w:val="center"/>
        <w:rPr>
          <w:sz w:val="28"/>
          <w:szCs w:val="28"/>
        </w:rPr>
      </w:pPr>
    </w:p>
    <w:p w:rsidR="00ED0811" w:rsidRPr="004E71B9" w:rsidRDefault="00ED0811" w:rsidP="00B139D2">
      <w:pPr>
        <w:pStyle w:val="Footer"/>
        <w:ind w:right="360"/>
        <w:jc w:val="center"/>
        <w:rPr>
          <w:b/>
          <w:sz w:val="28"/>
          <w:szCs w:val="28"/>
          <w:lang w:val="en-US"/>
        </w:rPr>
      </w:pPr>
      <w:r w:rsidRPr="004E71B9">
        <w:rPr>
          <w:b/>
          <w:sz w:val="28"/>
          <w:szCs w:val="28"/>
        </w:rPr>
        <w:t>„</w:t>
      </w:r>
      <w:r w:rsidR="00B139D2" w:rsidRPr="004E71B9">
        <w:rPr>
          <w:b/>
          <w:sz w:val="28"/>
          <w:szCs w:val="28"/>
        </w:rPr>
        <w:t>Apă naturală de izvor la bidon de 19 litri</w:t>
      </w:r>
      <w:r w:rsidRPr="004E71B9">
        <w:rPr>
          <w:b/>
          <w:sz w:val="28"/>
          <w:szCs w:val="28"/>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4E71B9" w:rsidRDefault="00ED0811" w:rsidP="00082A04">
      <w:pPr>
        <w:jc w:val="both"/>
        <w:rPr>
          <w:color w:val="FF0000"/>
          <w:lang w:val="it-IT"/>
        </w:rPr>
      </w:pPr>
      <w:r w:rsidRPr="004E71B9">
        <w:rPr>
          <w:lang w:val="it-IT"/>
        </w:rPr>
        <w:t>Conţinutul clauzelor contractuale cuprinse in următoarele capitole este obligatoriu:</w:t>
      </w:r>
    </w:p>
    <w:p w:rsidR="00ED0811" w:rsidRPr="004E71B9" w:rsidRDefault="00ED0811" w:rsidP="00082A04">
      <w:pPr>
        <w:rPr>
          <w:b/>
          <w:u w:val="single"/>
        </w:rPr>
      </w:pPr>
    </w:p>
    <w:p w:rsidR="00ED0811" w:rsidRPr="004E71B9" w:rsidRDefault="00ED0811" w:rsidP="00082A04"/>
    <w:p w:rsidR="00ED0811" w:rsidRPr="004E71B9" w:rsidRDefault="00ED0811" w:rsidP="00082A04">
      <w:r w:rsidRPr="004E71B9">
        <w:t>CAP. 4. OBIECTUL PRINCIPAL AL CONTRACTULUI</w:t>
      </w:r>
    </w:p>
    <w:p w:rsidR="00ED0811" w:rsidRPr="004E71B9" w:rsidRDefault="00ED0811" w:rsidP="00082A04">
      <w:r w:rsidRPr="004E71B9">
        <w:t xml:space="preserve">CAP. 5. VALOAREA CONTRACTULUI </w:t>
      </w:r>
    </w:p>
    <w:p w:rsidR="00ED0811" w:rsidRPr="004E71B9" w:rsidRDefault="00ED0811" w:rsidP="00082A04">
      <w:r w:rsidRPr="004E71B9">
        <w:t xml:space="preserve">CAP. 6. DURATA CONTRACTULUI </w:t>
      </w:r>
    </w:p>
    <w:p w:rsidR="00ED0811" w:rsidRPr="004E71B9" w:rsidRDefault="00ED0811" w:rsidP="00082A04">
      <w:r w:rsidRPr="004E71B9">
        <w:t>CAP. 7. EXECUTAREA CONTRACTULUI</w:t>
      </w:r>
    </w:p>
    <w:p w:rsidR="00ED0811" w:rsidRPr="004E71B9" w:rsidRDefault="00ED0811" w:rsidP="00082A04">
      <w:r w:rsidRPr="004E71B9">
        <w:t>CAP. 8. DOCUMENTELE CONTRACTULUI</w:t>
      </w:r>
    </w:p>
    <w:p w:rsidR="00ED0811" w:rsidRPr="004E71B9" w:rsidRDefault="00ED0811" w:rsidP="00082A04">
      <w:r w:rsidRPr="004E71B9">
        <w:t>CAP. 9. OBLIGAŢIILE PRINCIPALE ALE FURNIZORULUI</w:t>
      </w:r>
    </w:p>
    <w:p w:rsidR="00ED0811" w:rsidRPr="004E71B9" w:rsidRDefault="00ED0811" w:rsidP="00082A04">
      <w:r w:rsidRPr="004E71B9">
        <w:t>CAP.10. OBLIGAŢIILE PRINCIPALE ALE BENEFICIARULUI</w:t>
      </w:r>
    </w:p>
    <w:p w:rsidR="00ED0811" w:rsidRPr="004E71B9" w:rsidRDefault="00ED0811" w:rsidP="00082A04">
      <w:r w:rsidRPr="004E71B9">
        <w:t>CAP.2</w:t>
      </w:r>
      <w:r w:rsidR="004E71B9" w:rsidRPr="004E71B9">
        <w:t>4</w:t>
      </w:r>
      <w:r w:rsidRPr="004E71B9">
        <w:t>. LEGEA APLICABILĂ CONTRACTULUI</w:t>
      </w:r>
    </w:p>
    <w:p w:rsidR="00ED0811" w:rsidRPr="004E71B9" w:rsidRDefault="00ED0811" w:rsidP="00082A04">
      <w:pPr>
        <w:rPr>
          <w:u w:val="single"/>
        </w:rPr>
      </w:pPr>
      <w:r w:rsidRPr="004E71B9">
        <w:t>CAP. 2</w:t>
      </w:r>
      <w:r w:rsidR="004E71B9" w:rsidRPr="004E71B9">
        <w:t>5</w:t>
      </w:r>
      <w:r w:rsidRPr="004E71B9">
        <w:t>. REZILIEREA CONTRACTULUI</w:t>
      </w:r>
    </w:p>
    <w:p w:rsidR="00ED0811" w:rsidRPr="004E71B9" w:rsidRDefault="00ED0811" w:rsidP="00082A04">
      <w:pPr>
        <w:rPr>
          <w:u w:val="single"/>
        </w:rPr>
      </w:pPr>
    </w:p>
    <w:p w:rsidR="00ED0811" w:rsidRPr="004E71B9" w:rsidRDefault="00ED0811" w:rsidP="00082A04">
      <w:pPr>
        <w:rPr>
          <w:u w:val="single"/>
        </w:rPr>
      </w:pPr>
    </w:p>
    <w:p w:rsidR="00ED0811" w:rsidRPr="004E71B9" w:rsidRDefault="00ED0811" w:rsidP="00082A04">
      <w:pPr>
        <w:ind w:left="900"/>
        <w:rPr>
          <w:color w:val="00B0F0"/>
          <w:u w:val="single"/>
        </w:rPr>
      </w:pPr>
      <w:r w:rsidRPr="004E71B9">
        <w:t>DIRECTOR JURIDIC si ACHIZITII,</w:t>
      </w:r>
      <w:r w:rsidRPr="004E71B9">
        <w:tab/>
        <w:t xml:space="preserve">       </w:t>
      </w:r>
    </w:p>
    <w:p w:rsidR="00ED0811" w:rsidRPr="004E71B9" w:rsidRDefault="00ED0811" w:rsidP="00082A04">
      <w:pPr>
        <w:ind w:left="900"/>
      </w:pPr>
      <w:r w:rsidRPr="004E71B9">
        <w:t>Mihai Volf</w:t>
      </w:r>
      <w:r w:rsidRPr="004E71B9">
        <w:tab/>
      </w:r>
      <w:r w:rsidRPr="004E71B9">
        <w:tab/>
      </w:r>
      <w:r w:rsidRPr="004E71B9">
        <w:tab/>
      </w:r>
      <w:r w:rsidRPr="004E71B9">
        <w:tab/>
      </w:r>
      <w:r w:rsidRPr="004E71B9">
        <w:tab/>
      </w:r>
    </w:p>
    <w:p w:rsidR="004E71B9" w:rsidRPr="004E71B9" w:rsidRDefault="00ED0811" w:rsidP="00082A04">
      <w:pPr>
        <w:ind w:left="900"/>
      </w:pPr>
      <w:r w:rsidRPr="004E71B9">
        <w:t xml:space="preserve"> </w:t>
      </w:r>
      <w:r w:rsidRPr="004E71B9">
        <w:tab/>
      </w:r>
      <w:r w:rsidRPr="004E71B9">
        <w:tab/>
      </w:r>
    </w:p>
    <w:p w:rsidR="00ED0811" w:rsidRPr="004E71B9" w:rsidRDefault="00ED0811" w:rsidP="00082A04">
      <w:pPr>
        <w:ind w:left="900"/>
        <w:rPr>
          <w:u w:val="single"/>
        </w:rPr>
      </w:pPr>
      <w:r w:rsidRPr="004E71B9">
        <w:tab/>
        <w:t xml:space="preserve">         </w:t>
      </w:r>
      <w:r w:rsidRPr="004E71B9">
        <w:tab/>
      </w:r>
    </w:p>
    <w:p w:rsidR="00ED0811" w:rsidRPr="004E71B9" w:rsidRDefault="00ED0811" w:rsidP="00082A04">
      <w:pPr>
        <w:ind w:left="900"/>
      </w:pPr>
      <w:r w:rsidRPr="004E71B9">
        <w:t xml:space="preserve">SERVICIUL JURIDIC                     </w:t>
      </w:r>
      <w:r w:rsidRPr="004E71B9">
        <w:tab/>
        <w:t xml:space="preserve">  </w:t>
      </w:r>
    </w:p>
    <w:p w:rsidR="00ED0811" w:rsidRPr="004E71B9" w:rsidRDefault="00ED0811" w:rsidP="00082A04">
      <w:pPr>
        <w:ind w:left="900"/>
      </w:pPr>
      <w:r w:rsidRPr="004E71B9">
        <w:t xml:space="preserve"> Mioara Misloschi</w:t>
      </w:r>
      <w:r w:rsidRPr="004E71B9">
        <w:tab/>
      </w:r>
      <w:r w:rsidRPr="004E71B9">
        <w:tab/>
      </w:r>
      <w:r w:rsidRPr="004E71B9">
        <w:tab/>
      </w:r>
      <w:r w:rsidRPr="004E71B9">
        <w:tab/>
      </w:r>
      <w:r w:rsidRPr="004E71B9">
        <w:tab/>
      </w:r>
      <w:r w:rsidRPr="004E71B9">
        <w:tab/>
      </w:r>
    </w:p>
    <w:p w:rsidR="004E71B9" w:rsidRPr="004E71B9" w:rsidRDefault="00ED0811" w:rsidP="00082A04">
      <w:pPr>
        <w:ind w:left="900"/>
      </w:pPr>
      <w:r w:rsidRPr="004E71B9">
        <w:tab/>
      </w:r>
      <w:r w:rsidRPr="004E71B9">
        <w:tab/>
      </w:r>
    </w:p>
    <w:p w:rsidR="00ED0811" w:rsidRPr="004E71B9" w:rsidRDefault="00ED0811" w:rsidP="00082A04">
      <w:pPr>
        <w:ind w:left="900"/>
        <w:rPr>
          <w:u w:val="single"/>
        </w:rPr>
      </w:pPr>
      <w:r w:rsidRPr="004E71B9">
        <w:tab/>
      </w:r>
      <w:r w:rsidRPr="004E71B9">
        <w:tab/>
        <w:t xml:space="preserve">         </w:t>
      </w:r>
    </w:p>
    <w:p w:rsidR="00ED0811" w:rsidRPr="004E71B9" w:rsidRDefault="00ED0811" w:rsidP="00082A04">
      <w:pPr>
        <w:ind w:left="900"/>
        <w:jc w:val="both"/>
      </w:pPr>
      <w:r w:rsidRPr="004E71B9">
        <w:t>SERVICIUL ACHIZIŢII,</w:t>
      </w:r>
      <w:r w:rsidRPr="004E71B9">
        <w:rPr>
          <w:caps/>
        </w:rPr>
        <w:t xml:space="preserve"> </w:t>
      </w:r>
      <w:r w:rsidRPr="004E71B9">
        <w:rPr>
          <w:caps/>
        </w:rPr>
        <w:tab/>
      </w:r>
      <w:r w:rsidRPr="004E71B9">
        <w:rPr>
          <w:caps/>
        </w:rPr>
        <w:tab/>
      </w:r>
      <w:r w:rsidRPr="004E71B9">
        <w:rPr>
          <w:caps/>
        </w:rPr>
        <w:tab/>
      </w:r>
      <w:r w:rsidRPr="004E71B9">
        <w:rPr>
          <w:caps/>
        </w:rPr>
        <w:tab/>
      </w:r>
    </w:p>
    <w:p w:rsidR="00ED0811" w:rsidRPr="004E71B9" w:rsidRDefault="006E3849" w:rsidP="00082A04">
      <w:pPr>
        <w:ind w:left="900"/>
        <w:jc w:val="both"/>
      </w:pPr>
      <w:r w:rsidRPr="004E71B9">
        <w:t>Roxana Kedei</w:t>
      </w:r>
      <w:r w:rsidR="00ED0811" w:rsidRPr="004E71B9">
        <w:tab/>
      </w:r>
      <w:r w:rsidR="00ED0811" w:rsidRPr="004E71B9">
        <w:tab/>
      </w:r>
      <w:r w:rsidR="00ED0811" w:rsidRPr="004E71B9">
        <w:tab/>
      </w:r>
      <w:r w:rsidR="00ED0811" w:rsidRPr="004E71B9">
        <w:tab/>
      </w:r>
      <w:r w:rsidR="00ED0811" w:rsidRPr="004E71B9">
        <w:tab/>
      </w:r>
      <w:r w:rsidR="00ED0811" w:rsidRPr="004E71B9">
        <w:tab/>
      </w:r>
      <w:r w:rsidR="00ED0811" w:rsidRPr="004E71B9">
        <w:tab/>
      </w:r>
    </w:p>
    <w:p w:rsidR="00ED0811" w:rsidRPr="004E71B9" w:rsidRDefault="00ED0811" w:rsidP="00082A04">
      <w:pPr>
        <w:ind w:left="900"/>
        <w:jc w:val="both"/>
      </w:pPr>
    </w:p>
    <w:p w:rsidR="00ED0811" w:rsidRPr="004E71B9" w:rsidRDefault="00ED0811" w:rsidP="00082A04">
      <w:pPr>
        <w:ind w:left="900"/>
        <w:jc w:val="both"/>
      </w:pPr>
    </w:p>
    <w:p w:rsidR="00EF4FFD" w:rsidRPr="004E71B9" w:rsidRDefault="00EF4FFD" w:rsidP="00EF4FFD">
      <w:pPr>
        <w:ind w:left="900"/>
        <w:jc w:val="both"/>
      </w:pPr>
      <w:r w:rsidRPr="004E71B9">
        <w:rPr>
          <w:caps/>
        </w:rPr>
        <w:t>Derulator contract,</w:t>
      </w:r>
    </w:p>
    <w:p w:rsidR="00ED0811" w:rsidRPr="004E71B9" w:rsidRDefault="00611E61" w:rsidP="00082A04">
      <w:pPr>
        <w:ind w:left="900"/>
        <w:jc w:val="both"/>
      </w:pPr>
      <w:r w:rsidRPr="004E71B9">
        <w:t>Elena D</w:t>
      </w:r>
      <w:r w:rsidR="00B06C34" w:rsidRPr="004E71B9">
        <w:t>umitru</w:t>
      </w:r>
      <w:r w:rsidRPr="004E71B9">
        <w:t>-P</w:t>
      </w:r>
      <w:r w:rsidR="00B06C34" w:rsidRPr="004E71B9">
        <w:t>resejniuc</w:t>
      </w:r>
    </w:p>
    <w:p w:rsidR="00ED0811" w:rsidRPr="004E71B9" w:rsidRDefault="00ED0811" w:rsidP="00082A04">
      <w:pPr>
        <w:ind w:left="900"/>
        <w:jc w:val="both"/>
      </w:pPr>
    </w:p>
    <w:p w:rsidR="004E71B9" w:rsidRPr="004E71B9" w:rsidRDefault="004E71B9" w:rsidP="00082A04">
      <w:pPr>
        <w:ind w:left="900"/>
        <w:jc w:val="both"/>
      </w:pPr>
    </w:p>
    <w:p w:rsidR="00940B0E" w:rsidRPr="004E71B9" w:rsidRDefault="00940B0E" w:rsidP="00940B0E">
      <w:r w:rsidRPr="004E71B9">
        <w:tab/>
        <w:t xml:space="preserve">   </w:t>
      </w:r>
      <w:r w:rsidR="006E3849" w:rsidRPr="004E71B9">
        <w:t>Biroul Contracte</w:t>
      </w:r>
      <w:r w:rsidRPr="004E71B9">
        <w:t>,</w:t>
      </w:r>
    </w:p>
    <w:p w:rsidR="00940B0E" w:rsidRPr="004E71B9" w:rsidRDefault="00940B0E" w:rsidP="00940B0E">
      <w:r w:rsidRPr="004E71B9">
        <w:tab/>
        <w:t xml:space="preserve">   </w:t>
      </w:r>
      <w:r w:rsidR="006E3849" w:rsidRPr="004E71B9">
        <w:t>Ioana Untilă</w:t>
      </w:r>
    </w:p>
    <w:p w:rsidR="006E3849" w:rsidRPr="004E71B9" w:rsidRDefault="006E3849" w:rsidP="00082A04">
      <w:pPr>
        <w:ind w:left="192" w:firstLine="708"/>
        <w:rPr>
          <w:caps/>
        </w:rPr>
      </w:pPr>
    </w:p>
    <w:p w:rsidR="004E71B9" w:rsidRPr="004E71B9" w:rsidRDefault="004E71B9" w:rsidP="00082A04">
      <w:pPr>
        <w:ind w:left="192" w:firstLine="708"/>
        <w:rPr>
          <w:caps/>
        </w:rPr>
      </w:pPr>
    </w:p>
    <w:p w:rsidR="00ED0811" w:rsidRPr="004E71B9" w:rsidRDefault="00ED0811" w:rsidP="00082A04">
      <w:pPr>
        <w:ind w:left="192" w:firstLine="708"/>
      </w:pPr>
      <w:r w:rsidRPr="004E71B9">
        <w:rPr>
          <w:caps/>
        </w:rPr>
        <w:t>Intocmit</w:t>
      </w:r>
      <w:r w:rsidRPr="004E71B9">
        <w:t>,</w:t>
      </w:r>
    </w:p>
    <w:p w:rsidR="00EF4FFD" w:rsidRPr="004E71B9" w:rsidRDefault="00EF4FFD" w:rsidP="00082A04">
      <w:pPr>
        <w:ind w:left="192" w:firstLine="708"/>
      </w:pPr>
      <w:r w:rsidRPr="004E71B9">
        <w:t>Responsabil contract,</w:t>
      </w:r>
    </w:p>
    <w:p w:rsidR="00611E61" w:rsidRPr="004E71B9" w:rsidRDefault="004E71B9" w:rsidP="00082A04">
      <w:r>
        <w:tab/>
        <w:t xml:space="preserve">   </w:t>
      </w:r>
      <w:r w:rsidR="00611E61" w:rsidRPr="004E71B9">
        <w:t>Denisa-Ioana Neagu</w:t>
      </w:r>
    </w:p>
    <w:sectPr w:rsidR="00611E61" w:rsidRPr="004E71B9" w:rsidSect="009E6796">
      <w:footerReference w:type="even" r:id="rId17"/>
      <w:footerReference w:type="default" r:id="rId18"/>
      <w:footerReference w:type="first" r:id="rId19"/>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610D" w:rsidRDefault="0045610D">
      <w:r>
        <w:separator/>
      </w:r>
    </w:p>
  </w:endnote>
  <w:endnote w:type="continuationSeparator" w:id="0">
    <w:p w:rsidR="0045610D" w:rsidRDefault="004561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10D" w:rsidRDefault="0077686E" w:rsidP="00012CCD">
    <w:pPr>
      <w:pStyle w:val="Footer"/>
      <w:framePr w:wrap="around" w:vAnchor="text" w:hAnchor="margin" w:xAlign="center" w:y="1"/>
      <w:rPr>
        <w:rStyle w:val="PageNumber"/>
      </w:rPr>
    </w:pPr>
    <w:r>
      <w:rPr>
        <w:rStyle w:val="PageNumber"/>
      </w:rPr>
      <w:fldChar w:fldCharType="begin"/>
    </w:r>
    <w:r w:rsidR="0045610D">
      <w:rPr>
        <w:rStyle w:val="PageNumber"/>
      </w:rPr>
      <w:instrText xml:space="preserve">PAGE  </w:instrText>
    </w:r>
    <w:r>
      <w:rPr>
        <w:rStyle w:val="PageNumber"/>
      </w:rPr>
      <w:fldChar w:fldCharType="end"/>
    </w:r>
  </w:p>
  <w:p w:rsidR="0045610D" w:rsidRDefault="0045610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10D" w:rsidRDefault="0077686E" w:rsidP="000D4B37">
    <w:pPr>
      <w:pStyle w:val="Footer"/>
      <w:framePr w:wrap="around" w:vAnchor="text" w:hAnchor="page" w:x="9721" w:y="4"/>
      <w:rPr>
        <w:rStyle w:val="PageNumber"/>
      </w:rPr>
    </w:pPr>
    <w:r>
      <w:rPr>
        <w:rStyle w:val="PageNumber"/>
      </w:rPr>
      <w:fldChar w:fldCharType="begin"/>
    </w:r>
    <w:r w:rsidR="0045610D">
      <w:rPr>
        <w:rStyle w:val="PageNumber"/>
      </w:rPr>
      <w:instrText xml:space="preserve">PAGE  </w:instrText>
    </w:r>
    <w:r>
      <w:rPr>
        <w:rStyle w:val="PageNumber"/>
      </w:rPr>
      <w:fldChar w:fldCharType="separate"/>
    </w:r>
    <w:r w:rsidR="000E0C28">
      <w:rPr>
        <w:rStyle w:val="PageNumber"/>
        <w:noProof/>
      </w:rPr>
      <w:t>10</w:t>
    </w:r>
    <w:r>
      <w:rPr>
        <w:rStyle w:val="PageNumber"/>
      </w:rPr>
      <w:fldChar w:fldCharType="end"/>
    </w:r>
  </w:p>
  <w:p w:rsidR="0045610D" w:rsidRPr="00B139D2" w:rsidRDefault="0045610D" w:rsidP="005A2207">
    <w:pPr>
      <w:pStyle w:val="Footer"/>
      <w:ind w:right="360"/>
      <w:rPr>
        <w:sz w:val="16"/>
        <w:szCs w:val="16"/>
        <w:lang w:val="en-US"/>
      </w:rPr>
    </w:pPr>
    <w:r w:rsidRPr="00B139D2">
      <w:rPr>
        <w:sz w:val="16"/>
        <w:szCs w:val="16"/>
        <w:lang w:val="en-US"/>
      </w:rPr>
      <w:t>Red. ELCEN-BC</w:t>
    </w:r>
    <w:r w:rsidRPr="00B139D2">
      <w:rPr>
        <w:sz w:val="16"/>
        <w:szCs w:val="16"/>
      </w:rPr>
      <w:t xml:space="preserve"> </w:t>
    </w:r>
    <w:r w:rsidRPr="00B139D2">
      <w:rPr>
        <w:sz w:val="16"/>
        <w:szCs w:val="16"/>
      </w:rPr>
      <w:t>/ Apă naturală de izvor la bidon de 19 litri</w:t>
    </w:r>
    <w:r w:rsidRPr="00B139D2">
      <w:rPr>
        <w:sz w:val="16"/>
        <w:szCs w:val="16"/>
        <w:lang w:val="en-US"/>
      </w:rPr>
      <w:t xml:space="preserve"> /</w:t>
    </w:r>
    <w:proofErr w:type="spellStart"/>
    <w:r w:rsidRPr="00B139D2">
      <w:rPr>
        <w:sz w:val="16"/>
        <w:szCs w:val="16"/>
        <w:lang w:val="en-US"/>
      </w:rPr>
      <w:t>martie</w:t>
    </w:r>
    <w:proofErr w:type="spellEnd"/>
    <w:r w:rsidRPr="00B139D2">
      <w:rPr>
        <w:sz w:val="16"/>
        <w:szCs w:val="16"/>
        <w:lang w:val="en-US"/>
      </w:rPr>
      <w:t xml:space="preserve"> 2023</w:t>
    </w:r>
  </w:p>
  <w:p w:rsidR="0045610D" w:rsidRPr="002548E6" w:rsidRDefault="0045610D"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10D" w:rsidRPr="002548E6" w:rsidRDefault="0045610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5610D" w:rsidRPr="00186476" w:rsidRDefault="0045610D"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10D" w:rsidRDefault="0077686E" w:rsidP="003A4140">
    <w:pPr>
      <w:pStyle w:val="Footer"/>
      <w:framePr w:wrap="around" w:vAnchor="text" w:hAnchor="margin" w:xAlign="right" w:y="1"/>
      <w:rPr>
        <w:rStyle w:val="PageNumber"/>
      </w:rPr>
    </w:pPr>
    <w:r>
      <w:rPr>
        <w:rStyle w:val="PageNumber"/>
      </w:rPr>
      <w:fldChar w:fldCharType="begin"/>
    </w:r>
    <w:r w:rsidR="0045610D">
      <w:rPr>
        <w:rStyle w:val="PageNumber"/>
      </w:rPr>
      <w:instrText xml:space="preserve">PAGE  </w:instrText>
    </w:r>
    <w:r>
      <w:rPr>
        <w:rStyle w:val="PageNumber"/>
      </w:rPr>
      <w:fldChar w:fldCharType="end"/>
    </w:r>
  </w:p>
  <w:p w:rsidR="0045610D" w:rsidRDefault="0045610D"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10D" w:rsidRDefault="0077686E" w:rsidP="003A4140">
    <w:pPr>
      <w:pStyle w:val="Footer"/>
      <w:framePr w:wrap="around" w:vAnchor="text" w:hAnchor="margin" w:xAlign="right" w:y="1"/>
      <w:rPr>
        <w:rStyle w:val="PageNumber"/>
      </w:rPr>
    </w:pPr>
    <w:r>
      <w:rPr>
        <w:rStyle w:val="PageNumber"/>
      </w:rPr>
      <w:fldChar w:fldCharType="begin"/>
    </w:r>
    <w:r w:rsidR="0045610D">
      <w:rPr>
        <w:rStyle w:val="PageNumber"/>
      </w:rPr>
      <w:instrText xml:space="preserve">PAGE  </w:instrText>
    </w:r>
    <w:r>
      <w:rPr>
        <w:rStyle w:val="PageNumber"/>
      </w:rPr>
      <w:fldChar w:fldCharType="separate"/>
    </w:r>
    <w:r w:rsidR="000E0C28">
      <w:rPr>
        <w:rStyle w:val="PageNumber"/>
        <w:noProof/>
      </w:rPr>
      <w:t>14</w:t>
    </w:r>
    <w:r>
      <w:rPr>
        <w:rStyle w:val="PageNumber"/>
      </w:rPr>
      <w:fldChar w:fldCharType="end"/>
    </w:r>
  </w:p>
  <w:p w:rsidR="0045610D" w:rsidRPr="009D29E3" w:rsidRDefault="0045610D" w:rsidP="002548E6">
    <w:pPr>
      <w:pStyle w:val="Footer"/>
      <w:ind w:right="360"/>
      <w:rPr>
        <w:sz w:val="16"/>
        <w:szCs w:val="16"/>
        <w:lang w:val="fr-FR"/>
      </w:rPr>
    </w:pPr>
    <w:proofErr w:type="spellStart"/>
    <w:r w:rsidRPr="009D29E3">
      <w:rPr>
        <w:sz w:val="16"/>
        <w:szCs w:val="16"/>
        <w:lang w:val="fr-FR"/>
      </w:rPr>
      <w:t>Red</w:t>
    </w:r>
    <w:proofErr w:type="spellEnd"/>
    <w:r w:rsidRPr="009D29E3">
      <w:rPr>
        <w:sz w:val="16"/>
        <w:szCs w:val="16"/>
        <w:lang w:val="fr-FR"/>
      </w:rPr>
      <w:t>. ELCEN-SA/</w:t>
    </w:r>
    <w:r w:rsidRPr="009D29E3">
      <w:rPr>
        <w:sz w:val="16"/>
        <w:szCs w:val="16"/>
      </w:rPr>
      <w:t xml:space="preserve"> </w:t>
    </w:r>
    <w:r w:rsidRPr="00F87D6A">
      <w:rPr>
        <w:sz w:val="16"/>
        <w:szCs w:val="16"/>
      </w:rPr>
      <w:t>Apă naturală de izvor la bidon de 19 litri</w:t>
    </w:r>
    <w:r w:rsidRPr="00F87D6A">
      <w:rPr>
        <w:sz w:val="16"/>
        <w:szCs w:val="16"/>
        <w:lang w:val="fr-FR"/>
      </w:rPr>
      <w:t xml:space="preserve"> </w:t>
    </w:r>
    <w:r w:rsidRPr="009D29E3">
      <w:rPr>
        <w:sz w:val="16"/>
        <w:szCs w:val="16"/>
        <w:lang w:val="fr-FR"/>
      </w:rPr>
      <w:t xml:space="preserve">/ </w:t>
    </w:r>
    <w:proofErr w:type="spellStart"/>
    <w:r w:rsidRPr="009D29E3">
      <w:rPr>
        <w:sz w:val="16"/>
        <w:szCs w:val="16"/>
        <w:lang w:val="fr-FR"/>
      </w:rPr>
      <w:t>martie</w:t>
    </w:r>
    <w:proofErr w:type="spellEnd"/>
    <w:r w:rsidRPr="009D29E3">
      <w:rPr>
        <w:sz w:val="16"/>
        <w:szCs w:val="16"/>
        <w:lang w:val="fr-FR"/>
      </w:rPr>
      <w:t xml:space="preserve"> 2022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10D" w:rsidRPr="002548E6" w:rsidRDefault="0045610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5610D" w:rsidRPr="00186476" w:rsidRDefault="0045610D" w:rsidP="00186476">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10D" w:rsidRDefault="0077686E" w:rsidP="00012CCD">
    <w:pPr>
      <w:pStyle w:val="Footer"/>
      <w:framePr w:wrap="around" w:vAnchor="text" w:hAnchor="margin" w:xAlign="center" w:y="1"/>
      <w:rPr>
        <w:rStyle w:val="PageNumber"/>
      </w:rPr>
    </w:pPr>
    <w:r>
      <w:rPr>
        <w:rStyle w:val="PageNumber"/>
      </w:rPr>
      <w:fldChar w:fldCharType="begin"/>
    </w:r>
    <w:r w:rsidR="0045610D">
      <w:rPr>
        <w:rStyle w:val="PageNumber"/>
      </w:rPr>
      <w:instrText xml:space="preserve">PAGE  </w:instrText>
    </w:r>
    <w:r>
      <w:rPr>
        <w:rStyle w:val="PageNumber"/>
      </w:rPr>
      <w:fldChar w:fldCharType="end"/>
    </w:r>
  </w:p>
  <w:p w:rsidR="0045610D" w:rsidRDefault="0045610D" w:rsidP="002548E6">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10D" w:rsidRDefault="0077686E" w:rsidP="00012CCD">
    <w:pPr>
      <w:pStyle w:val="Footer"/>
      <w:framePr w:wrap="around" w:vAnchor="text" w:hAnchor="margin" w:xAlign="center" w:y="1"/>
      <w:rPr>
        <w:rStyle w:val="PageNumber"/>
      </w:rPr>
    </w:pPr>
    <w:r>
      <w:rPr>
        <w:rStyle w:val="PageNumber"/>
      </w:rPr>
      <w:fldChar w:fldCharType="begin"/>
    </w:r>
    <w:r w:rsidR="0045610D">
      <w:rPr>
        <w:rStyle w:val="PageNumber"/>
      </w:rPr>
      <w:instrText xml:space="preserve">PAGE  </w:instrText>
    </w:r>
    <w:r>
      <w:rPr>
        <w:rStyle w:val="PageNumber"/>
      </w:rPr>
      <w:fldChar w:fldCharType="separate"/>
    </w:r>
    <w:r w:rsidR="000E0C28">
      <w:rPr>
        <w:rStyle w:val="PageNumber"/>
        <w:noProof/>
      </w:rPr>
      <w:t>18</w:t>
    </w:r>
    <w:r>
      <w:rPr>
        <w:rStyle w:val="PageNumber"/>
      </w:rPr>
      <w:fldChar w:fldCharType="end"/>
    </w:r>
  </w:p>
  <w:p w:rsidR="0045610D" w:rsidRPr="00B139D2" w:rsidRDefault="0045610D" w:rsidP="00B139D2">
    <w:pPr>
      <w:pStyle w:val="Footer"/>
      <w:ind w:right="360"/>
      <w:rPr>
        <w:sz w:val="16"/>
        <w:szCs w:val="16"/>
        <w:lang w:val="en-US"/>
      </w:rPr>
    </w:pPr>
    <w:r w:rsidRPr="00B139D2">
      <w:rPr>
        <w:sz w:val="16"/>
        <w:szCs w:val="16"/>
        <w:lang w:val="en-US"/>
      </w:rPr>
      <w:t>Red. ELCEN-BC</w:t>
    </w:r>
    <w:r w:rsidRPr="00B139D2">
      <w:rPr>
        <w:sz w:val="16"/>
        <w:szCs w:val="16"/>
      </w:rPr>
      <w:t xml:space="preserve"> </w:t>
    </w:r>
    <w:r w:rsidRPr="00B139D2">
      <w:rPr>
        <w:sz w:val="16"/>
        <w:szCs w:val="16"/>
      </w:rPr>
      <w:t>/ Apă naturală de izvor la bidon de 19 litri</w:t>
    </w:r>
    <w:r w:rsidRPr="00B139D2">
      <w:rPr>
        <w:sz w:val="16"/>
        <w:szCs w:val="16"/>
        <w:lang w:val="en-US"/>
      </w:rPr>
      <w:t xml:space="preserve"> /</w:t>
    </w:r>
    <w:proofErr w:type="spellStart"/>
    <w:r w:rsidRPr="00B139D2">
      <w:rPr>
        <w:sz w:val="16"/>
        <w:szCs w:val="16"/>
        <w:lang w:val="en-US"/>
      </w:rPr>
      <w:t>martie</w:t>
    </w:r>
    <w:proofErr w:type="spellEnd"/>
    <w:r w:rsidRPr="00B139D2">
      <w:rPr>
        <w:sz w:val="16"/>
        <w:szCs w:val="16"/>
        <w:lang w:val="en-US"/>
      </w:rPr>
      <w:t xml:space="preserve"> 2023</w:t>
    </w:r>
  </w:p>
  <w:p w:rsidR="0045610D" w:rsidRPr="002548E6" w:rsidRDefault="0045610D" w:rsidP="00B139D2">
    <w:pPr>
      <w:pStyle w:val="Footer"/>
      <w:ind w:right="360"/>
      <w:rPr>
        <w:sz w:val="16"/>
        <w:szCs w:val="16"/>
        <w:lang w:val="en-US"/>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10D" w:rsidRPr="002548E6" w:rsidRDefault="0045610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5610D" w:rsidRPr="00186476" w:rsidRDefault="0045610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610D" w:rsidRDefault="0045610D">
      <w:r>
        <w:separator/>
      </w:r>
    </w:p>
  </w:footnote>
  <w:footnote w:type="continuationSeparator" w:id="0">
    <w:p w:rsidR="0045610D" w:rsidRDefault="004561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1"/>
  </w:num>
  <w:num w:numId="3">
    <w:abstractNumId w:val="4"/>
  </w:num>
  <w:num w:numId="4">
    <w:abstractNumId w:val="1"/>
  </w:num>
  <w:num w:numId="5">
    <w:abstractNumId w:val="6"/>
  </w:num>
  <w:num w:numId="6">
    <w:abstractNumId w:val="8"/>
  </w:num>
  <w:num w:numId="7">
    <w:abstractNumId w:val="1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9"/>
    <w:lvlOverride w:ilvl="0">
      <w:startOverride w:val="1"/>
    </w:lvlOverride>
    <w:lvlOverride w:ilvl="1"/>
    <w:lvlOverride w:ilvl="2"/>
    <w:lvlOverride w:ilvl="3"/>
    <w:lvlOverride w:ilvl="4"/>
    <w:lvlOverride w:ilvl="5"/>
    <w:lvlOverride w:ilvl="6"/>
    <w:lvlOverride w:ilvl="7"/>
    <w:lvlOverride w:ilvl="8"/>
  </w:num>
  <w:num w:numId="11">
    <w:abstractNumId w:val="7"/>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402"/>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4DCB"/>
    <w:rsid w:val="000B54FE"/>
    <w:rsid w:val="000B659B"/>
    <w:rsid w:val="000C11EC"/>
    <w:rsid w:val="000C3DB9"/>
    <w:rsid w:val="000C4B6E"/>
    <w:rsid w:val="000C5E1B"/>
    <w:rsid w:val="000D022E"/>
    <w:rsid w:val="000D09F9"/>
    <w:rsid w:val="000D11C5"/>
    <w:rsid w:val="000D159F"/>
    <w:rsid w:val="000D4B37"/>
    <w:rsid w:val="000D511B"/>
    <w:rsid w:val="000D7148"/>
    <w:rsid w:val="000E0C2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0F38"/>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840"/>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3E16"/>
    <w:rsid w:val="002C797E"/>
    <w:rsid w:val="002D6E5C"/>
    <w:rsid w:val="002D7455"/>
    <w:rsid w:val="002E3E86"/>
    <w:rsid w:val="002E4C52"/>
    <w:rsid w:val="002E5E3C"/>
    <w:rsid w:val="002E735F"/>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B97"/>
    <w:rsid w:val="00384F73"/>
    <w:rsid w:val="00386AA1"/>
    <w:rsid w:val="00392AA0"/>
    <w:rsid w:val="003952FB"/>
    <w:rsid w:val="0039531D"/>
    <w:rsid w:val="0039697A"/>
    <w:rsid w:val="003A4140"/>
    <w:rsid w:val="003A416D"/>
    <w:rsid w:val="003B141A"/>
    <w:rsid w:val="003B1E93"/>
    <w:rsid w:val="003B1F05"/>
    <w:rsid w:val="003B219C"/>
    <w:rsid w:val="003B39E6"/>
    <w:rsid w:val="003B7821"/>
    <w:rsid w:val="003C0551"/>
    <w:rsid w:val="003C3759"/>
    <w:rsid w:val="003C3AF7"/>
    <w:rsid w:val="003C66F2"/>
    <w:rsid w:val="003C6F89"/>
    <w:rsid w:val="003C7BFB"/>
    <w:rsid w:val="003D00B9"/>
    <w:rsid w:val="003D1E1F"/>
    <w:rsid w:val="003E01F8"/>
    <w:rsid w:val="003E0EB2"/>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0FF5"/>
    <w:rsid w:val="00441DED"/>
    <w:rsid w:val="0045202E"/>
    <w:rsid w:val="00453B2A"/>
    <w:rsid w:val="00453E6A"/>
    <w:rsid w:val="004550FE"/>
    <w:rsid w:val="004558B0"/>
    <w:rsid w:val="0045610D"/>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1B9"/>
    <w:rsid w:val="004E7FC4"/>
    <w:rsid w:val="004F162C"/>
    <w:rsid w:val="004F175E"/>
    <w:rsid w:val="004F2367"/>
    <w:rsid w:val="004F5239"/>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498"/>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465A"/>
    <w:rsid w:val="005976F4"/>
    <w:rsid w:val="005A1DF8"/>
    <w:rsid w:val="005A2207"/>
    <w:rsid w:val="005A37B5"/>
    <w:rsid w:val="005A4F81"/>
    <w:rsid w:val="005A5427"/>
    <w:rsid w:val="005A6151"/>
    <w:rsid w:val="005B2BFB"/>
    <w:rsid w:val="005B3D10"/>
    <w:rsid w:val="005B50B7"/>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D0E"/>
    <w:rsid w:val="005E5FEE"/>
    <w:rsid w:val="005E6895"/>
    <w:rsid w:val="005E6F77"/>
    <w:rsid w:val="005F5E30"/>
    <w:rsid w:val="005F763C"/>
    <w:rsid w:val="00601275"/>
    <w:rsid w:val="00606AD7"/>
    <w:rsid w:val="00611DBF"/>
    <w:rsid w:val="00611E61"/>
    <w:rsid w:val="00614485"/>
    <w:rsid w:val="00614B86"/>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77827"/>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16C4"/>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74F89"/>
    <w:rsid w:val="0077686E"/>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251A"/>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E0B"/>
    <w:rsid w:val="00882ED5"/>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0A34"/>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291E"/>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CBF"/>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2682E"/>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02A"/>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658"/>
    <w:rsid w:val="00AF57E3"/>
    <w:rsid w:val="00AF6D19"/>
    <w:rsid w:val="00B00695"/>
    <w:rsid w:val="00B01464"/>
    <w:rsid w:val="00B01588"/>
    <w:rsid w:val="00B04203"/>
    <w:rsid w:val="00B04A4D"/>
    <w:rsid w:val="00B04CF7"/>
    <w:rsid w:val="00B05C9D"/>
    <w:rsid w:val="00B0641E"/>
    <w:rsid w:val="00B06C34"/>
    <w:rsid w:val="00B06DB3"/>
    <w:rsid w:val="00B07224"/>
    <w:rsid w:val="00B1167A"/>
    <w:rsid w:val="00B139D2"/>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5775D"/>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4486"/>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4EAB"/>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2B5B"/>
    <w:rsid w:val="00DC500C"/>
    <w:rsid w:val="00DC6556"/>
    <w:rsid w:val="00DC66D0"/>
    <w:rsid w:val="00DC7451"/>
    <w:rsid w:val="00DC76C3"/>
    <w:rsid w:val="00DC7A16"/>
    <w:rsid w:val="00DD0520"/>
    <w:rsid w:val="00DD4D72"/>
    <w:rsid w:val="00DD540A"/>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256B4"/>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59C"/>
    <w:rsid w:val="00EB1DA2"/>
    <w:rsid w:val="00EB230C"/>
    <w:rsid w:val="00EB58DD"/>
    <w:rsid w:val="00EB74E6"/>
    <w:rsid w:val="00EC0244"/>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4A0B"/>
    <w:rsid w:val="00F26EF8"/>
    <w:rsid w:val="00F301AA"/>
    <w:rsid w:val="00F326CD"/>
    <w:rsid w:val="00F330E3"/>
    <w:rsid w:val="00F3462C"/>
    <w:rsid w:val="00F35349"/>
    <w:rsid w:val="00F36A2F"/>
    <w:rsid w:val="00F3734A"/>
    <w:rsid w:val="00F37A6F"/>
    <w:rsid w:val="00F413B8"/>
    <w:rsid w:val="00F42676"/>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37AF"/>
    <w:rsid w:val="00F96AB7"/>
    <w:rsid w:val="00F96CE9"/>
    <w:rsid w:val="00F97BC2"/>
    <w:rsid w:val="00FA4994"/>
    <w:rsid w:val="00FA503A"/>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mailto:dpo@elcen.r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dpo@omega-trust.ro" TargetMode="External"/><Relationship Id="rId10" Type="http://schemas.openxmlformats.org/officeDocument/2006/relationships/footer" Target="footer3.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office@omega-trust.ro"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ADD159-3168-4371-8E96-B7B31C89E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18</Pages>
  <Words>6605</Words>
  <Characters>42107</Characters>
  <Application>Microsoft Office Word</Application>
  <DocSecurity>0</DocSecurity>
  <Lines>350</Lines>
  <Paragraphs>97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48615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34</cp:revision>
  <cp:lastPrinted>2010-11-22T09:40:00Z</cp:lastPrinted>
  <dcterms:created xsi:type="dcterms:W3CDTF">2023-03-13T08:58:00Z</dcterms:created>
  <dcterms:modified xsi:type="dcterms:W3CDTF">2023-03-15T09:42:00Z</dcterms:modified>
</cp:coreProperties>
</file>